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BE" w:rsidRDefault="00D070BE">
      <w:pPr>
        <w:spacing w:after="0"/>
        <w:ind w:left="-1440" w:right="10464"/>
      </w:pPr>
    </w:p>
    <w:tbl>
      <w:tblPr>
        <w:tblStyle w:val="TableGrid"/>
        <w:tblW w:w="11177" w:type="dxa"/>
        <w:tblInd w:w="-1090" w:type="dxa"/>
        <w:tblCellMar>
          <w:top w:w="92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306"/>
        <w:gridCol w:w="367"/>
        <w:gridCol w:w="595"/>
        <w:gridCol w:w="2408"/>
        <w:gridCol w:w="4290"/>
        <w:gridCol w:w="2376"/>
        <w:gridCol w:w="835"/>
      </w:tblGrid>
      <w:tr w:rsidR="00D070BE">
        <w:trPr>
          <w:trHeight w:val="425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90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98721E">
            <w:pPr>
              <w:ind w:left="1582"/>
            </w:pPr>
            <w:r>
              <w:rPr>
                <w:b/>
                <w:sz w:val="27"/>
              </w:rPr>
              <w:t>Kościoły Stacyjne w Krakowie - Wielki Post 2019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ind w:left="96"/>
            </w:pPr>
            <w:r>
              <w:rPr>
                <w:b/>
                <w:sz w:val="21"/>
              </w:rPr>
              <w:t>Data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ind w:left="22"/>
              <w:jc w:val="both"/>
            </w:pPr>
            <w:r>
              <w:rPr>
                <w:b/>
                <w:sz w:val="21"/>
              </w:rPr>
              <w:t>Dzień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ind w:left="18"/>
              <w:jc w:val="center"/>
            </w:pPr>
            <w:r>
              <w:rPr>
                <w:b/>
                <w:sz w:val="21"/>
              </w:rPr>
              <w:t>Kościół rzymski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ind w:left="15"/>
              <w:jc w:val="center"/>
            </w:pPr>
            <w:r>
              <w:rPr>
                <w:b/>
                <w:sz w:val="21"/>
              </w:rPr>
              <w:t>Kościół krakowski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ind w:left="14"/>
              <w:jc w:val="center"/>
            </w:pPr>
            <w:r>
              <w:rPr>
                <w:b/>
                <w:sz w:val="21"/>
              </w:rPr>
              <w:t>Celebrans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ind w:left="26"/>
              <w:jc w:val="both"/>
            </w:pPr>
            <w:r>
              <w:rPr>
                <w:b/>
                <w:sz w:val="21"/>
              </w:rPr>
              <w:t>Godzina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6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343702"/>
                      <wp:effectExtent l="0" t="0" r="0" b="0"/>
                      <wp:docPr id="7395" name="Group 7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343702"/>
                                <a:chOff x="0" y="0"/>
                                <a:chExt cx="138153" cy="343702"/>
                              </a:xfrm>
                            </wpg:grpSpPr>
                            <wps:wsp>
                              <wps:cNvPr id="149" name="Rectangle 149"/>
                              <wps:cNvSpPr/>
                              <wps:spPr>
                                <a:xfrm rot="5399998">
                                  <a:off x="-182279" y="136690"/>
                                  <a:ext cx="457123" cy="183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marca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95" style="width:10.8782pt;height:27.0631pt;mso-position-horizontal-relative:char;mso-position-vertical-relative:line" coordsize="1381,3437">
                      <v:rect id="Rectangle 149" style="position:absolute;width:4571;height:1837;left:-1822;top:136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marca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Sabiny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KATEDRA NA WAWELU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kard. Stanisław Dziwisz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16.30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Jerzego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KRZYŻA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bp Jan </w:t>
            </w:r>
            <w:proofErr w:type="spellStart"/>
            <w:r>
              <w:rPr>
                <w:sz w:val="21"/>
              </w:rPr>
              <w:t>Szkodoń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5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Jana i Pawła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KARMELITANKI BOSE, ul. Kopernika 44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 Zając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19.30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Augustyna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REFORMACI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bp Janusz Mastalski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8712A5">
            <w:pPr>
              <w:ind w:left="146"/>
            </w:pPr>
            <w:r>
              <w:rPr>
                <w:sz w:val="21"/>
              </w:rPr>
              <w:t>16.15</w:t>
            </w:r>
          </w:p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90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ind w:right="419"/>
              <w:jc w:val="center"/>
            </w:pPr>
            <w:r>
              <w:rPr>
                <w:sz w:val="21"/>
              </w:rPr>
              <w:t>I Tydzień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11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343702"/>
                      <wp:effectExtent l="0" t="0" r="0" b="0"/>
                      <wp:docPr id="7589" name="Group 7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343702"/>
                                <a:chOff x="0" y="0"/>
                                <a:chExt cx="138153" cy="343702"/>
                              </a:xfrm>
                            </wpg:grpSpPr>
                            <wps:wsp>
                              <wps:cNvPr id="150" name="Rectangle 150"/>
                              <wps:cNvSpPr/>
                              <wps:spPr>
                                <a:xfrm rot="5399998">
                                  <a:off x="-182279" y="136690"/>
                                  <a:ext cx="457123" cy="183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marca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89" style="width:10.8782pt;height:27.0631pt;mso-position-horizontal-relative:char;mso-position-vertical-relative:line" coordsize="1381,3437">
                      <v:rect id="Rectangle 150" style="position:absolute;width:4571;height:1837;left:-1822;top:136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marca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Piotra w Okowach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ŁAGIEWNIKI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abp 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wt.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Anastazji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JÓZEFA, os. Kalinowe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inf. Bronisław </w:t>
            </w:r>
            <w:proofErr w:type="spellStart"/>
            <w:r>
              <w:rPr>
                <w:sz w:val="21"/>
              </w:rPr>
              <w:t>Fidelus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Matki Bożej Większej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BERNARDYNKI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inf. Bronisław </w:t>
            </w:r>
            <w:proofErr w:type="spellStart"/>
            <w:r>
              <w:rPr>
                <w:sz w:val="21"/>
              </w:rPr>
              <w:t>Fidelus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Wawrzyńca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KATARZYNY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 Zając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roofErr w:type="spellStart"/>
            <w:r>
              <w:rPr>
                <w:sz w:val="21"/>
              </w:rPr>
              <w:t>śś</w:t>
            </w:r>
            <w:proofErr w:type="spellEnd"/>
            <w:r>
              <w:rPr>
                <w:sz w:val="21"/>
              </w:rPr>
              <w:t>. Apostołów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ŚŚ. PIOTRA I PAWŁA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bp Damian </w:t>
            </w:r>
            <w:proofErr w:type="spellStart"/>
            <w:r>
              <w:rPr>
                <w:sz w:val="21"/>
              </w:rPr>
              <w:t>Muskus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Piotra na Wat.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SZCZEPANA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90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ind w:right="419"/>
              <w:jc w:val="center"/>
            </w:pPr>
            <w:r>
              <w:rPr>
                <w:sz w:val="21"/>
              </w:rPr>
              <w:t>II Tydzień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18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343702"/>
                      <wp:effectExtent l="0" t="0" r="0" b="0"/>
                      <wp:docPr id="7860" name="Group 7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343702"/>
                                <a:chOff x="0" y="0"/>
                                <a:chExt cx="138153" cy="343702"/>
                              </a:xfrm>
                            </wpg:grpSpPr>
                            <wps:wsp>
                              <wps:cNvPr id="151" name="Rectangle 151"/>
                              <wps:cNvSpPr/>
                              <wps:spPr>
                                <a:xfrm rot="5399998">
                                  <a:off x="-182279" y="136690"/>
                                  <a:ext cx="457123" cy="183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marca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60" style="width:10.8782pt;height:27.0631pt;mso-position-horizontal-relative:char;mso-position-vertical-relative:line" coordsize="1381,3437">
                      <v:rect id="Rectangle 151" style="position:absolute;width:4571;height:1837;left:-1822;top:136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marca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Klemensa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SKAŁKA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wt.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Balbiny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DOMINIKANIE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bp Jan </w:t>
            </w:r>
            <w:proofErr w:type="spellStart"/>
            <w:r>
              <w:rPr>
                <w:sz w:val="21"/>
              </w:rPr>
              <w:t>Szkodoń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19.30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Cecylii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MAKSYMILIANA - Mistrzejowice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5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NMP na </w:t>
            </w:r>
            <w:proofErr w:type="spellStart"/>
            <w:r>
              <w:rPr>
                <w:sz w:val="21"/>
              </w:rPr>
              <w:t>Zatybrzu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BARBARY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bp Jan </w:t>
            </w:r>
            <w:proofErr w:type="spellStart"/>
            <w:r>
              <w:rPr>
                <w:sz w:val="21"/>
              </w:rPr>
              <w:t>Szkodoń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Witalisa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ARKA PANA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bp Jan </w:t>
            </w:r>
            <w:proofErr w:type="spellStart"/>
            <w:r>
              <w:rPr>
                <w:sz w:val="21"/>
              </w:rPr>
              <w:t>Szkodoń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roofErr w:type="spellStart"/>
            <w:r>
              <w:rPr>
                <w:sz w:val="21"/>
              </w:rPr>
              <w:t>śś</w:t>
            </w:r>
            <w:proofErr w:type="spellEnd"/>
            <w:r>
              <w:rPr>
                <w:sz w:val="21"/>
              </w:rPr>
              <w:t>. Marcelina i Piotra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AUGUSTYN - Najświętszy Salwator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90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ind w:right="419"/>
              <w:jc w:val="center"/>
            </w:pPr>
            <w:r>
              <w:rPr>
                <w:sz w:val="21"/>
              </w:rPr>
              <w:t>III Tydzień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25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343702"/>
                      <wp:effectExtent l="0" t="0" r="0" b="0"/>
                      <wp:docPr id="8124" name="Group 8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343702"/>
                                <a:chOff x="0" y="0"/>
                                <a:chExt cx="138153" cy="343702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 rot="5399998">
                                  <a:off x="-182279" y="136691"/>
                                  <a:ext cx="457123" cy="183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marca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24" style="width:10.8782pt;height:27.0631pt;mso-position-horizontal-relative:char;mso-position-vertical-relative:line" coordsize="1381,3437">
                      <v:rect id="Rectangle 152" style="position:absolute;width:4571;height:1837;left:-1822;top:136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marca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Marka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BAZYLIKA MARIACKI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wt.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św. </w:t>
            </w:r>
            <w:proofErr w:type="spellStart"/>
            <w:r>
              <w:rPr>
                <w:sz w:val="21"/>
              </w:rPr>
              <w:t>Pudencjany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BR. ALBERTA - Dywizjonu 303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roofErr w:type="spellStart"/>
            <w:r>
              <w:rPr>
                <w:sz w:val="21"/>
              </w:rPr>
              <w:t>ksrd</w:t>
            </w:r>
            <w:proofErr w:type="spellEnd"/>
            <w:r>
              <w:rPr>
                <w:sz w:val="21"/>
              </w:rPr>
              <w:t>. Stanisław Dziwisz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Sykstusa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MOGIŁA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roofErr w:type="spellStart"/>
            <w:r>
              <w:rPr>
                <w:sz w:val="21"/>
              </w:rPr>
              <w:t>śś</w:t>
            </w:r>
            <w:proofErr w:type="spellEnd"/>
            <w:r>
              <w:rPr>
                <w:sz w:val="21"/>
              </w:rPr>
              <w:t>. Kosmy i Damiana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SANKTUARIUM ŚW. JANA PAWŁA II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bp Jan </w:t>
            </w:r>
            <w:proofErr w:type="spellStart"/>
            <w:r>
              <w:rPr>
                <w:sz w:val="21"/>
              </w:rPr>
              <w:t>Szkodoń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17.00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Wawrzyńca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MISJONARZE - Kościół NMP z Lourdes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 Zając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Zuzanny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FRANCISZKANIE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19.00</w:t>
            </w:r>
          </w:p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90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ind w:right="417"/>
              <w:jc w:val="center"/>
            </w:pPr>
            <w:r>
              <w:rPr>
                <w:sz w:val="21"/>
              </w:rPr>
              <w:t>IV Tydzień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</w:tbl>
    <w:p w:rsidR="00D070BE" w:rsidRDefault="00D070BE">
      <w:pPr>
        <w:spacing w:after="0"/>
        <w:ind w:left="-1440" w:right="10464"/>
      </w:pPr>
    </w:p>
    <w:tbl>
      <w:tblPr>
        <w:tblStyle w:val="TableGrid"/>
        <w:tblW w:w="11177" w:type="dxa"/>
        <w:tblInd w:w="-1090" w:type="dxa"/>
        <w:tblCellMar>
          <w:top w:w="48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306"/>
        <w:gridCol w:w="367"/>
        <w:gridCol w:w="595"/>
        <w:gridCol w:w="2408"/>
        <w:gridCol w:w="4290"/>
        <w:gridCol w:w="2376"/>
        <w:gridCol w:w="835"/>
      </w:tblGrid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1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468487"/>
                      <wp:effectExtent l="0" t="0" r="0" b="0"/>
                      <wp:docPr id="6245" name="Group 6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468487"/>
                                <a:chOff x="0" y="0"/>
                                <a:chExt cx="138153" cy="468487"/>
                              </a:xfrm>
                            </wpg:grpSpPr>
                            <wps:wsp>
                              <wps:cNvPr id="313" name="Rectangle 313"/>
                              <wps:cNvSpPr/>
                              <wps:spPr>
                                <a:xfrm rot="5399998">
                                  <a:off x="-265261" y="219672"/>
                                  <a:ext cx="623088" cy="183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kwietnia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45" style="width:10.8782pt;height:36.8887pt;mso-position-horizontal-relative:char;mso-position-vertical-relative:line" coordsize="1381,4684">
                      <v:rect id="Rectangle 313" style="position:absolute;width:6230;height:1837;left:-2652;top:21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kwietnia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Czterech Koronatów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MIKOŁAJA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wt.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Wawrzyńca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ANNY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19.30</w:t>
            </w:r>
          </w:p>
        </w:tc>
      </w:tr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Pawła za Murami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MISJONARZE - Kościół Nawrócenia św. Pawła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 Zając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19.00</w:t>
            </w:r>
          </w:p>
        </w:tc>
      </w:tr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Marcina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JANA CHRZCICIELA - Prądnik Czerwony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kard. Stanisław Dziwisz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Euzebiusza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MB RÓŻAŃCOWEJ - Piaski Nowe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 Zając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Mikołaja w Więzieniu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MB POCIESZENIA - Nowa Huta, ul. Bulwarowa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inf. Dariusz Raś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ind w:left="1443"/>
            </w:pPr>
            <w:r>
              <w:rPr>
                <w:sz w:val="21"/>
              </w:rPr>
              <w:t xml:space="preserve"> V Tydzień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8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468487"/>
                      <wp:effectExtent l="0" t="0" r="0" b="0"/>
                      <wp:docPr id="6767" name="Group 6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468487"/>
                                <a:chOff x="0" y="0"/>
                                <a:chExt cx="138153" cy="468487"/>
                              </a:xfrm>
                            </wpg:grpSpPr>
                            <wps:wsp>
                              <wps:cNvPr id="311" name="Rectangle 311"/>
                              <wps:cNvSpPr/>
                              <wps:spPr>
                                <a:xfrm rot="5399998">
                                  <a:off x="-265261" y="219672"/>
                                  <a:ext cx="623087" cy="183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kwietnia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67" style="width:10.8782pt;height:36.8887pt;mso-position-horizontal-relative:char;mso-position-vertical-relative:line" coordsize="1381,4684">
                      <v:rect id="Rectangle 311" style="position:absolute;width:6230;height:1837;left:-2652;top:21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kwietnia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św. </w:t>
            </w:r>
            <w:proofErr w:type="spellStart"/>
            <w:r>
              <w:rPr>
                <w:sz w:val="21"/>
              </w:rPr>
              <w:t>Chryzogona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MARKA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0"/>
            </w:pPr>
            <w:r>
              <w:rPr>
                <w:sz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wt.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Cyriaka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 xml:space="preserve">ŚW. JADWIGI KRÓLOWEJ - </w:t>
            </w:r>
            <w:proofErr w:type="spellStart"/>
            <w:r>
              <w:rPr>
                <w:sz w:val="21"/>
              </w:rPr>
              <w:t>Krowodrza</w:t>
            </w:r>
            <w:proofErr w:type="spellEnd"/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Marcelego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STANISŁAWA KOSTKI - Salezjanie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Apolinarego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JÓZEFA - Podgórze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kard. Stanisław Dziwisz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Stefana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BRATA ALBERTA - Ecce Homo</w:t>
            </w:r>
            <w:r>
              <w:rPr>
                <w:color w:val="FF0000"/>
                <w:sz w:val="21"/>
              </w:rPr>
              <w:t xml:space="preserve"> (odpust)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17.00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 xml:space="preserve">św. Jana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"/>
            </w:pPr>
            <w:r>
              <w:rPr>
                <w:sz w:val="21"/>
              </w:rPr>
              <w:t>ŚW. FLORIANA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485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ind w:left="1237"/>
            </w:pPr>
            <w:r>
              <w:rPr>
                <w:sz w:val="21"/>
              </w:rPr>
              <w:t xml:space="preserve"> Wielki Tydzień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485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ind w:left="12"/>
              <w:jc w:val="both"/>
            </w:pPr>
            <w:r>
              <w:rPr>
                <w:sz w:val="21"/>
              </w:rPr>
              <w:t>15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062" cy="256736"/>
                      <wp:effectExtent l="0" t="0" r="0" b="0"/>
                      <wp:docPr id="7352" name="Group 7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062" cy="256736"/>
                                <a:chOff x="0" y="0"/>
                                <a:chExt cx="76062" cy="256736"/>
                              </a:xfrm>
                            </wpg:grpSpPr>
                            <wps:wsp>
                              <wps:cNvPr id="305" name="Rectangle 305"/>
                              <wps:cNvSpPr/>
                              <wps:spPr>
                                <a:xfrm rot="5399998">
                                  <a:off x="-145248" y="120148"/>
                                  <a:ext cx="341459" cy="10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12"/>
                                      </w:rPr>
                                      <w:t>kwietnia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52" style="width:5.98911pt;height:20.2155pt;mso-position-horizontal-relative:char;mso-position-vertical-relative:line" coordsize="760,2567">
                      <v:rect id="Rectangle 305" style="position:absolute;width:3414;height:1011;left:-1452;top:120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2"/>
                                </w:rPr>
                                <w:t xml:space="preserve">kwietnia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św. Praksedy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A555EF">
            <w:pPr>
              <w:ind w:left="1"/>
            </w:pPr>
            <w:r>
              <w:t>Hospicjum św. Łazarza</w:t>
            </w:r>
            <w:bookmarkStart w:id="0" w:name="_GoBack"/>
            <w:bookmarkEnd w:id="0"/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</w:tr>
    </w:tbl>
    <w:p w:rsidR="0098721E" w:rsidRDefault="0098721E"/>
    <w:sectPr w:rsidR="0098721E">
      <w:pgSz w:w="11904" w:h="16834"/>
      <w:pgMar w:top="108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BE"/>
    <w:rsid w:val="008712A5"/>
    <w:rsid w:val="0098721E"/>
    <w:rsid w:val="00A555EF"/>
    <w:rsid w:val="00D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CDCB"/>
  <w15:docId w15:val="{4C22823A-1A85-4D05-903B-E4FCAAE3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"Wydział Duszpasterstwa Ogólnego" &lt;wdo@diecezja.pl&gt;</dc:creator>
  <cp:keywords/>
  <cp:lastModifiedBy>Joanna Adamik</cp:lastModifiedBy>
  <cp:revision>3</cp:revision>
  <dcterms:created xsi:type="dcterms:W3CDTF">2019-03-04T10:55:00Z</dcterms:created>
  <dcterms:modified xsi:type="dcterms:W3CDTF">2019-03-14T10:53:00Z</dcterms:modified>
</cp:coreProperties>
</file>