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6" w:rsidRPr="00615936" w:rsidRDefault="00615936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sz w:val="20"/>
          <w:szCs w:val="28"/>
        </w:rPr>
      </w:pPr>
    </w:p>
    <w:p w:rsidR="00797B1E" w:rsidRPr="00E65094" w:rsidRDefault="00797B1E" w:rsidP="00E65094">
      <w:pPr>
        <w:pStyle w:val="Nagwek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65094">
        <w:rPr>
          <w:sz w:val="28"/>
          <w:szCs w:val="28"/>
        </w:rPr>
        <w:t>NABOŻEŃSTWO NA ZAKOŃCZENIE ROKU KALENDARZOWEGO</w:t>
      </w:r>
      <w:bookmarkStart w:id="0" w:name="ind101"/>
      <w:bookmarkEnd w:id="0"/>
    </w:p>
    <w:p w:rsidR="00E65094" w:rsidRPr="00E65094" w:rsidRDefault="00E65094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color w:val="FF0000"/>
          <w:sz w:val="24"/>
          <w:szCs w:val="28"/>
        </w:rPr>
      </w:pPr>
      <w:r w:rsidRPr="00E65094">
        <w:rPr>
          <w:b w:val="0"/>
          <w:color w:val="FF0000"/>
          <w:sz w:val="24"/>
          <w:szCs w:val="28"/>
        </w:rPr>
        <w:t>31 grudnia</w:t>
      </w:r>
    </w:p>
    <w:p w:rsidR="00E65094" w:rsidRPr="00E65094" w:rsidRDefault="00E65094" w:rsidP="00E65094">
      <w:pPr>
        <w:pStyle w:val="wprowadzenia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wprowadzenia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 xml:space="preserve">Na zakończenie roku kalendarzowego we wszystkich kościołach odprawiane jest nabożeństwo przeproszenia i dziękczynienia. Nabożeństwo można odprawić po Mszy świętej lub po Nieszporach. W tym dniu można uzyskać </w:t>
      </w:r>
      <w:r w:rsidR="00E65094" w:rsidRPr="00615936">
        <w:rPr>
          <w:color w:val="C00000"/>
          <w:szCs w:val="28"/>
        </w:rPr>
        <w:t>odpust zupełny za odśpiewa</w:t>
      </w:r>
      <w:r w:rsidRPr="00615936">
        <w:rPr>
          <w:color w:val="C00000"/>
          <w:szCs w:val="28"/>
        </w:rPr>
        <w:t xml:space="preserve">nie bądź recytację w kościele lub kaplicy hymnu: </w:t>
      </w:r>
      <w:r w:rsidRPr="00E65094">
        <w:rPr>
          <w:szCs w:val="28"/>
        </w:rPr>
        <w:t>Ciebie, Boga, wysławiamy</w:t>
      </w:r>
      <w:r w:rsidRPr="00E65094">
        <w:rPr>
          <w:color w:val="FF0000"/>
          <w:szCs w:val="28"/>
        </w:rPr>
        <w:t xml:space="preserve"> </w:t>
      </w:r>
      <w:r w:rsidRPr="00615936">
        <w:rPr>
          <w:color w:val="C00000"/>
          <w:szCs w:val="28"/>
        </w:rPr>
        <w:t>w celu podziękowania za otrzymane w ciągu roku dobrodziejstwa (EI 26, §1).</w:t>
      </w:r>
    </w:p>
    <w:p w:rsidR="00E65094" w:rsidRPr="00615936" w:rsidRDefault="00E65094" w:rsidP="00E65094">
      <w:pPr>
        <w:pStyle w:val="wprowadzenia"/>
        <w:spacing w:before="0" w:beforeAutospacing="0" w:after="0" w:afterAutospacing="0" w:line="276" w:lineRule="auto"/>
        <w:jc w:val="both"/>
        <w:rPr>
          <w:color w:val="C00000"/>
          <w:sz w:val="20"/>
          <w:szCs w:val="28"/>
        </w:rPr>
      </w:pPr>
    </w:p>
    <w:p w:rsidR="00797B1E" w:rsidRPr="00615936" w:rsidRDefault="00615936" w:rsidP="00E65094">
      <w:pPr>
        <w:pStyle w:val="Nagwek4"/>
        <w:spacing w:before="0" w:beforeAutospacing="0" w:after="0" w:afterAutospacing="0" w:line="276" w:lineRule="auto"/>
        <w:jc w:val="center"/>
        <w:rPr>
          <w:b w:val="0"/>
          <w:smallCaps/>
          <w:color w:val="C00000"/>
          <w:szCs w:val="28"/>
        </w:rPr>
      </w:pPr>
      <w:r w:rsidRPr="00615936">
        <w:rPr>
          <w:b w:val="0"/>
          <w:smallCaps/>
          <w:color w:val="C00000"/>
          <w:szCs w:val="28"/>
        </w:rPr>
        <w:t>Modlitwy przebłagalne</w:t>
      </w:r>
    </w:p>
    <w:p w:rsidR="00E65094" w:rsidRPr="00E65094" w:rsidRDefault="00E65094" w:rsidP="00615936">
      <w:pPr>
        <w:pStyle w:val="Nagwek4"/>
        <w:spacing w:before="0" w:beforeAutospacing="0" w:after="0" w:afterAutospacing="0" w:line="276" w:lineRule="auto"/>
        <w:jc w:val="both"/>
        <w:rPr>
          <w:b w:val="0"/>
          <w:color w:val="FF0000"/>
          <w:szCs w:val="28"/>
        </w:rPr>
      </w:pPr>
      <w:r w:rsidRPr="00615936">
        <w:rPr>
          <w:b w:val="0"/>
          <w:color w:val="C00000"/>
          <w:szCs w:val="28"/>
        </w:rPr>
        <w:t xml:space="preserve">Pieśń Eucharystyczna na rozpoczęcie wystawienia Najświętszego Sakramentu np.: </w:t>
      </w:r>
      <w:r w:rsidRPr="00E65094">
        <w:rPr>
          <w:b w:val="0"/>
          <w:szCs w:val="28"/>
        </w:rPr>
        <w:t>Upadnij na kolana</w:t>
      </w:r>
      <w:r>
        <w:rPr>
          <w:b w:val="0"/>
          <w:color w:val="FF0000"/>
          <w:szCs w:val="28"/>
        </w:rPr>
        <w:t>.</w:t>
      </w: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Po wystawieniu Najświętszego Sakramentu wspólnota kieruje do Boga modlitwę przebłagani</w:t>
      </w:r>
      <w:r w:rsidR="008E7433" w:rsidRPr="00615936">
        <w:rPr>
          <w:color w:val="C00000"/>
          <w:szCs w:val="28"/>
        </w:rPr>
        <w:t>a.</w:t>
      </w:r>
    </w:p>
    <w:p w:rsidR="00615936" w:rsidRPr="00615936" w:rsidRDefault="00615936" w:rsidP="00E65094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0"/>
          <w:szCs w:val="28"/>
        </w:rPr>
      </w:pPr>
    </w:p>
    <w:p w:rsidR="00E65094" w:rsidRDefault="00797B1E" w:rsidP="00E65094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5094">
        <w:rPr>
          <w:sz w:val="28"/>
          <w:szCs w:val="28"/>
        </w:rPr>
        <w:t xml:space="preserve">Panie Jezu Chryste! W wieczór kończącego się </w:t>
      </w:r>
      <w:r w:rsidR="00E65094">
        <w:rPr>
          <w:sz w:val="28"/>
          <w:szCs w:val="28"/>
        </w:rPr>
        <w:t xml:space="preserve">kalendarzowego </w:t>
      </w:r>
      <w:r w:rsidRPr="00E65094">
        <w:rPr>
          <w:sz w:val="28"/>
          <w:szCs w:val="28"/>
        </w:rPr>
        <w:t>roku</w:t>
      </w:r>
      <w:r w:rsidR="00E65094">
        <w:rPr>
          <w:sz w:val="28"/>
          <w:szCs w:val="28"/>
        </w:rPr>
        <w:t xml:space="preserve"> 2020, roku niełatwego, pełnego lęków, niepewności i emocji,</w:t>
      </w:r>
      <w:r w:rsidRPr="00E65094">
        <w:rPr>
          <w:sz w:val="28"/>
          <w:szCs w:val="28"/>
        </w:rPr>
        <w:t xml:space="preserve"> zgromadziliśmy się wokół Ciebie, aby przeprosić Cię za popełnione w tym roku grzechy. 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Dlatego powtarzamy w poczuciu winy i z głębokim żalem:</w:t>
      </w:r>
    </w:p>
    <w:p w:rsidR="00E65094" w:rsidRPr="00E65094" w:rsidRDefault="00E65094" w:rsidP="00E65094">
      <w:pPr>
        <w:pStyle w:val="refren"/>
        <w:spacing w:before="0" w:beforeAutospacing="0" w:after="0" w:afterAutospacing="0" w:line="276" w:lineRule="auto"/>
        <w:ind w:firstLine="708"/>
        <w:jc w:val="both"/>
        <w:rPr>
          <w:i/>
          <w:sz w:val="20"/>
          <w:szCs w:val="28"/>
        </w:rPr>
      </w:pPr>
    </w:p>
    <w:p w:rsidR="00797B1E" w:rsidRPr="00E65094" w:rsidRDefault="00797B1E" w:rsidP="00E65094">
      <w:pPr>
        <w:pStyle w:val="refren"/>
        <w:spacing w:before="0" w:beforeAutospacing="0" w:after="0" w:afterAutospacing="0" w:line="276" w:lineRule="auto"/>
        <w:ind w:firstLine="708"/>
        <w:jc w:val="both"/>
        <w:rPr>
          <w:i/>
          <w:color w:val="FF0000"/>
          <w:sz w:val="28"/>
          <w:szCs w:val="28"/>
        </w:rPr>
      </w:pPr>
      <w:r w:rsidRPr="00E65094">
        <w:rPr>
          <w:i/>
          <w:sz w:val="28"/>
          <w:szCs w:val="28"/>
        </w:rPr>
        <w:t xml:space="preserve">Przepraszamy Cię, Panie! </w:t>
      </w:r>
    </w:p>
    <w:p w:rsidR="00E65094" w:rsidRPr="00E65094" w:rsidRDefault="00E65094" w:rsidP="00E65094">
      <w:pPr>
        <w:pStyle w:val="refren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refren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Wezwania do wyboru:</w:t>
      </w:r>
    </w:p>
    <w:p w:rsidR="00797B1E" w:rsidRDefault="00797B1E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-</w:t>
      </w:r>
      <w:r w:rsidR="00E65094">
        <w:rPr>
          <w:sz w:val="28"/>
          <w:szCs w:val="28"/>
        </w:rPr>
        <w:t xml:space="preserve"> </w:t>
      </w:r>
      <w:r w:rsidRPr="00E65094">
        <w:rPr>
          <w:sz w:val="28"/>
          <w:szCs w:val="28"/>
        </w:rPr>
        <w:t>za zło popełnione w różnych częściach świata: za wojny i akty terroru, za obojętność bogatych na los biednych, za wszystkie zbrodnie, nienawiść i krzywdy;</w:t>
      </w:r>
      <w:r w:rsidR="00E65094">
        <w:rPr>
          <w:sz w:val="28"/>
          <w:szCs w:val="28"/>
        </w:rPr>
        <w:t xml:space="preserve"> </w:t>
      </w:r>
    </w:p>
    <w:p w:rsidR="00E65094" w:rsidRDefault="00E65094" w:rsidP="00E65094">
      <w:pPr>
        <w:pStyle w:val="refren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65094">
        <w:rPr>
          <w:i/>
          <w:sz w:val="28"/>
          <w:szCs w:val="28"/>
        </w:rPr>
        <w:t xml:space="preserve">Przepraszamy Cię, Panie! </w:t>
      </w:r>
    </w:p>
    <w:p w:rsidR="00E65094" w:rsidRPr="00E65094" w:rsidRDefault="00E65094" w:rsidP="00E65094">
      <w:pPr>
        <w:pStyle w:val="refren"/>
        <w:spacing w:before="0" w:beforeAutospacing="0" w:after="0" w:afterAutospacing="0" w:line="276" w:lineRule="auto"/>
        <w:jc w:val="both"/>
        <w:rPr>
          <w:i/>
          <w:color w:val="FF0000"/>
          <w:sz w:val="20"/>
          <w:szCs w:val="28"/>
        </w:rPr>
      </w:pPr>
    </w:p>
    <w:p w:rsidR="00615936" w:rsidRPr="00615936" w:rsidRDefault="0061593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zło popełnione w naszym narodzie: za zgorszenia i korupcję w życiu publicznym, za pijaństwo i kradzieże, za zaniedbywanie obowiązków wobec swego narodu</w:t>
      </w:r>
      <w:r>
        <w:rPr>
          <w:sz w:val="28"/>
          <w:szCs w:val="28"/>
        </w:rPr>
        <w:t>, za odchodzenie od wartości</w:t>
      </w:r>
      <w:r w:rsidR="00797B1E" w:rsidRPr="00E65094">
        <w:rPr>
          <w:sz w:val="28"/>
          <w:szCs w:val="28"/>
        </w:rPr>
        <w:t>;</w:t>
      </w:r>
    </w:p>
    <w:p w:rsid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094">
        <w:rPr>
          <w:i/>
          <w:sz w:val="28"/>
          <w:szCs w:val="28"/>
        </w:rPr>
        <w:t>Przepraszamy Cię, Panie!</w:t>
      </w:r>
    </w:p>
    <w:p w:rsidR="00E65094" w:rsidRP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 xml:space="preserve">za zło popełnione w życiu społecznym: za niesolidność </w:t>
      </w:r>
      <w:r>
        <w:rPr>
          <w:sz w:val="28"/>
          <w:szCs w:val="28"/>
        </w:rPr>
        <w:br/>
      </w:r>
      <w:r w:rsidR="00797B1E" w:rsidRPr="00E65094">
        <w:rPr>
          <w:sz w:val="28"/>
          <w:szCs w:val="28"/>
        </w:rPr>
        <w:t>i nieuczciwość</w:t>
      </w:r>
      <w:r w:rsidR="008E7433" w:rsidRPr="00E65094">
        <w:rPr>
          <w:sz w:val="28"/>
          <w:szCs w:val="28"/>
        </w:rPr>
        <w:t xml:space="preserve"> </w:t>
      </w:r>
      <w:r w:rsidR="00797B1E" w:rsidRPr="00E65094">
        <w:rPr>
          <w:sz w:val="28"/>
          <w:szCs w:val="28"/>
        </w:rPr>
        <w:t>w pracy, za niesprawiedliwość i wykorzystywanie innych, za brak pomocy wobec potrzebujących i bezrobotnych</w:t>
      </w:r>
      <w:r w:rsidR="00615936">
        <w:rPr>
          <w:sz w:val="28"/>
          <w:szCs w:val="28"/>
        </w:rPr>
        <w:t>,</w:t>
      </w:r>
      <w:r>
        <w:rPr>
          <w:sz w:val="28"/>
          <w:szCs w:val="28"/>
        </w:rPr>
        <w:t xml:space="preserve"> za brak </w:t>
      </w:r>
      <w:r w:rsidR="00615936">
        <w:rPr>
          <w:sz w:val="28"/>
          <w:szCs w:val="28"/>
        </w:rPr>
        <w:t>troski o drugiego człowieka w dobie pandemii</w:t>
      </w:r>
      <w:r w:rsidR="00797B1E" w:rsidRPr="00E65094">
        <w:rPr>
          <w:sz w:val="28"/>
          <w:szCs w:val="28"/>
        </w:rPr>
        <w:t>;</w:t>
      </w:r>
    </w:p>
    <w:p w:rsid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094">
        <w:rPr>
          <w:i/>
          <w:sz w:val="28"/>
          <w:szCs w:val="28"/>
        </w:rPr>
        <w:t>Przepraszamy Cię, Panie!</w:t>
      </w:r>
    </w:p>
    <w:p w:rsidR="00E65094" w:rsidRP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 xml:space="preserve">za grzechy popełniane we wspólnocie wierzących: za lekceważenie przykazań Bożych i kościelnych, za </w:t>
      </w:r>
      <w:r>
        <w:rPr>
          <w:sz w:val="28"/>
          <w:szCs w:val="28"/>
        </w:rPr>
        <w:t>lekceważenie</w:t>
      </w:r>
      <w:r w:rsidR="00797B1E" w:rsidRPr="00E65094">
        <w:rPr>
          <w:sz w:val="28"/>
          <w:szCs w:val="28"/>
        </w:rPr>
        <w:t xml:space="preserve"> Mszy świętej w niedzielę</w:t>
      </w:r>
      <w:r w:rsidR="008F72D1" w:rsidRPr="00E65094">
        <w:rPr>
          <w:sz w:val="28"/>
          <w:szCs w:val="28"/>
        </w:rPr>
        <w:t xml:space="preserve"> </w:t>
      </w:r>
      <w:r w:rsidR="00797B1E" w:rsidRPr="00E65094">
        <w:rPr>
          <w:sz w:val="28"/>
          <w:szCs w:val="28"/>
        </w:rPr>
        <w:t>i święta, za zaniedbywanie sakramentu pokuty</w:t>
      </w:r>
      <w:r>
        <w:rPr>
          <w:sz w:val="28"/>
          <w:szCs w:val="28"/>
        </w:rPr>
        <w:t xml:space="preserve">, za łatwe usprawiedliwianie sytuacją zaniedbań relacji </w:t>
      </w:r>
      <w:r>
        <w:rPr>
          <w:sz w:val="28"/>
          <w:szCs w:val="28"/>
        </w:rPr>
        <w:br/>
        <w:t>z Bogiem, za krzywdy wyrządzone przez ludzi Kościoła innym</w:t>
      </w:r>
      <w:r w:rsidR="00797B1E" w:rsidRPr="00E65094">
        <w:rPr>
          <w:sz w:val="28"/>
          <w:szCs w:val="28"/>
        </w:rPr>
        <w:t>;</w:t>
      </w:r>
    </w:p>
    <w:p w:rsid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094">
        <w:rPr>
          <w:i/>
          <w:sz w:val="28"/>
          <w:szCs w:val="28"/>
        </w:rPr>
        <w:t>Przepraszamy Cię, Panie!</w:t>
      </w:r>
    </w:p>
    <w:p w:rsidR="00E65094" w:rsidRP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 xml:space="preserve">za grzechy popełnione w naszych rodzinach: za rozwody </w:t>
      </w:r>
      <w:r>
        <w:rPr>
          <w:sz w:val="28"/>
          <w:szCs w:val="28"/>
        </w:rPr>
        <w:br/>
      </w:r>
      <w:r w:rsidR="00797B1E" w:rsidRPr="00E65094">
        <w:rPr>
          <w:sz w:val="28"/>
          <w:szCs w:val="28"/>
        </w:rPr>
        <w:t xml:space="preserve">i zaniedbywanie obowiązków rodzicielskich, za niewierności </w:t>
      </w:r>
      <w:r>
        <w:rPr>
          <w:sz w:val="28"/>
          <w:szCs w:val="28"/>
        </w:rPr>
        <w:br/>
      </w:r>
      <w:r w:rsidR="00797B1E" w:rsidRPr="00E65094">
        <w:rPr>
          <w:sz w:val="28"/>
          <w:szCs w:val="28"/>
        </w:rPr>
        <w:t>i kłótnie w życiu małżeńskim, za zaniedbywanie modlitwy osobistej i rodzinnej</w:t>
      </w:r>
      <w:r>
        <w:rPr>
          <w:sz w:val="28"/>
          <w:szCs w:val="28"/>
        </w:rPr>
        <w:t>, za brak poświęcania dostatecznej uwagi dzieciom, za zaniedbywanie osób starszych i samotnych</w:t>
      </w:r>
      <w:r w:rsidR="00797B1E" w:rsidRPr="00E65094">
        <w:rPr>
          <w:sz w:val="28"/>
          <w:szCs w:val="28"/>
        </w:rPr>
        <w:t>;</w:t>
      </w:r>
    </w:p>
    <w:p w:rsid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094">
        <w:rPr>
          <w:i/>
          <w:sz w:val="28"/>
          <w:szCs w:val="28"/>
        </w:rPr>
        <w:t>Przepraszamy Cię, Panie!</w:t>
      </w:r>
    </w:p>
    <w:p w:rsidR="00E65094" w:rsidRPr="00E65094" w:rsidRDefault="00E65094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797B1E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-</w:t>
      </w:r>
      <w:r w:rsidR="00E65094">
        <w:rPr>
          <w:sz w:val="28"/>
          <w:szCs w:val="28"/>
        </w:rPr>
        <w:t xml:space="preserve"> </w:t>
      </w:r>
      <w:r w:rsidRPr="00E65094">
        <w:rPr>
          <w:sz w:val="28"/>
          <w:szCs w:val="28"/>
        </w:rPr>
        <w:t>w chwili ciszy przeprośmy Boga za grzechy osobiste i naszych najbliższych.</w:t>
      </w:r>
    </w:p>
    <w:p w:rsidR="00354EE6" w:rsidRDefault="00354EE6" w:rsidP="00354EE6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094">
        <w:rPr>
          <w:i/>
          <w:sz w:val="28"/>
          <w:szCs w:val="28"/>
        </w:rPr>
        <w:t>Przepraszamy Cię, Panie!</w:t>
      </w:r>
    </w:p>
    <w:p w:rsidR="00615936" w:rsidRPr="00615936" w:rsidRDefault="00615936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Chwila modlitwy w ciszy, a po niej modlitwa kapłana:</w:t>
      </w:r>
    </w:p>
    <w:p w:rsidR="00797B1E" w:rsidRPr="00E65094" w:rsidRDefault="00797B1E" w:rsidP="00354EE6">
      <w:pPr>
        <w:pStyle w:val="modlitw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5094">
        <w:rPr>
          <w:sz w:val="28"/>
          <w:szCs w:val="28"/>
        </w:rPr>
        <w:t xml:space="preserve">Boże, którego znieważa zło, a </w:t>
      </w:r>
      <w:proofErr w:type="spellStart"/>
      <w:r w:rsidRPr="00E65094">
        <w:rPr>
          <w:sz w:val="28"/>
          <w:szCs w:val="28"/>
        </w:rPr>
        <w:t>przejednywa</w:t>
      </w:r>
      <w:proofErr w:type="spellEnd"/>
      <w:r w:rsidRPr="00E65094">
        <w:rPr>
          <w:sz w:val="28"/>
          <w:szCs w:val="28"/>
        </w:rPr>
        <w:t xml:space="preserve"> pokuta, daj wszystkim ludziom łaskę szczerego nawrócenia i przywróć im radość Twoich dzieci: zgromadź rozproszonych przy Twoim stole i spraw, abyśmy w Nowym Roku godnie Tobie służyli. Przez Chrystusa, Pana naszego.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354EE6" w:rsidRPr="00354EE6" w:rsidRDefault="00354EE6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 xml:space="preserve">Następuje śpiew pieśni </w:t>
      </w:r>
      <w:r w:rsidRPr="00865614">
        <w:rPr>
          <w:szCs w:val="28"/>
        </w:rPr>
        <w:t>Przed oczy Twoje, Panie</w:t>
      </w:r>
      <w:r w:rsidRPr="00615936">
        <w:rPr>
          <w:color w:val="C00000"/>
          <w:szCs w:val="28"/>
        </w:rPr>
        <w:t>, ułożonej przez papieża Urbana VIII</w:t>
      </w:r>
      <w:r w:rsidR="00865614">
        <w:rPr>
          <w:color w:val="C00000"/>
          <w:szCs w:val="28"/>
        </w:rPr>
        <w:t>.</w:t>
      </w:r>
    </w:p>
    <w:p w:rsidR="00354EE6" w:rsidRPr="00354EE6" w:rsidRDefault="00354EE6" w:rsidP="00E65094">
      <w:pPr>
        <w:pStyle w:val="teksty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Pr="00354EE6" w:rsidRDefault="00797B1E" w:rsidP="00E65094">
      <w:pPr>
        <w:pStyle w:val="teksty"/>
        <w:spacing w:before="0" w:beforeAutospacing="0" w:after="0" w:afterAutospacing="0" w:line="276" w:lineRule="auto"/>
        <w:jc w:val="both"/>
        <w:rPr>
          <w:szCs w:val="28"/>
        </w:rPr>
      </w:pPr>
      <w:r w:rsidRPr="00354EE6">
        <w:rPr>
          <w:szCs w:val="28"/>
        </w:rPr>
        <w:t>Przed oczy Twoje, Panie, winy nasze składamy,</w:t>
      </w:r>
      <w:r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karanie, któr</w:t>
      </w:r>
      <w:r w:rsidR="00354EE6">
        <w:rPr>
          <w:szCs w:val="28"/>
        </w:rPr>
        <w:t xml:space="preserve">e za nie odbieramy, </w:t>
      </w:r>
      <w:r w:rsidR="00354EE6" w:rsidRPr="00354EE6">
        <w:rPr>
          <w:color w:val="FF0000"/>
          <w:szCs w:val="28"/>
        </w:rPr>
        <w:t>*</w:t>
      </w:r>
      <w:r w:rsidR="00354EE6">
        <w:rPr>
          <w:szCs w:val="28"/>
        </w:rPr>
        <w:t xml:space="preserve"> Przyrówny</w:t>
      </w:r>
      <w:r w:rsidRPr="00354EE6">
        <w:rPr>
          <w:szCs w:val="28"/>
        </w:rPr>
        <w:t xml:space="preserve">wamy. </w:t>
      </w:r>
      <w:r w:rsidR="00354EE6" w:rsidRPr="00354EE6">
        <w:rPr>
          <w:color w:val="FF0000"/>
          <w:szCs w:val="28"/>
        </w:rPr>
        <w:t>/</w:t>
      </w:r>
      <w:r w:rsidR="00354EE6">
        <w:rPr>
          <w:szCs w:val="28"/>
        </w:rPr>
        <w:t xml:space="preserve"> </w:t>
      </w:r>
      <w:r w:rsidRPr="00354EE6">
        <w:rPr>
          <w:szCs w:val="28"/>
        </w:rPr>
        <w:t xml:space="preserve">Jeżeli uważamy złości, któreśmy popełnili,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Mniej daleko cierpimy,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</w:t>
      </w:r>
      <w:proofErr w:type="spellStart"/>
      <w:r w:rsidRPr="00354EE6">
        <w:rPr>
          <w:szCs w:val="28"/>
        </w:rPr>
        <w:t>Niżeliśmy</w:t>
      </w:r>
      <w:proofErr w:type="spellEnd"/>
      <w:r w:rsidRPr="00354EE6">
        <w:rPr>
          <w:szCs w:val="28"/>
        </w:rPr>
        <w:t xml:space="preserve"> zasłużyli.</w:t>
      </w:r>
      <w:r w:rsidR="00354EE6">
        <w:rPr>
          <w:szCs w:val="28"/>
        </w:rPr>
        <w:t xml:space="preserve">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Cięższe jest to, czego się znamy być winnymi,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lżejsze to,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Co ponosimy.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Karę za grzechy dobrze czujemy,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przecież grzeszyć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Poprzestać nie chcemy.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Pośród plag Twoich niedołężność nasza wielce truchleje,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Wszakże w nieprawościach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Żadna się odmiana nie dzieje.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Umysł utrapieniem srodze ściśniony,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upór w złem trwa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Nic nie poruszony.</w:t>
      </w:r>
      <w:r w:rsidR="00354EE6">
        <w:rPr>
          <w:szCs w:val="28"/>
        </w:rPr>
        <w:t xml:space="preserve">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Życie w uciskach prawie ustaje,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Złych jednak nałogów swoich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Nie poprzestaje.</w:t>
      </w:r>
      <w:r w:rsidR="00354EE6">
        <w:rPr>
          <w:szCs w:val="28"/>
        </w:rPr>
        <w:t xml:space="preserve">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Jeżeli nawrócenia łaskawie czekasz, my się nie poprawujemy;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Jeż</w:t>
      </w:r>
      <w:r w:rsidR="00354EE6">
        <w:rPr>
          <w:szCs w:val="28"/>
        </w:rPr>
        <w:t xml:space="preserve">eli sprawiedliwie karzesz, </w:t>
      </w:r>
      <w:r w:rsidR="00354EE6" w:rsidRPr="00354EE6">
        <w:rPr>
          <w:color w:val="FF0000"/>
          <w:szCs w:val="28"/>
        </w:rPr>
        <w:t>*</w:t>
      </w:r>
      <w:r w:rsidR="00354EE6">
        <w:rPr>
          <w:szCs w:val="28"/>
        </w:rPr>
        <w:t xml:space="preserve"> Wy</w:t>
      </w:r>
      <w:r w:rsidRPr="00354EE6">
        <w:rPr>
          <w:szCs w:val="28"/>
        </w:rPr>
        <w:t xml:space="preserve">trwać nie możemy.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Wyznajemy z płaczem w karaniu, czegośmy się dopuszczali </w:t>
      </w:r>
      <w:r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po nawiedzeniu zapominamy,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Czegośmy dopiero płakali.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Gdy miecz Twój na nas podniesiony trzymasz, </w:t>
      </w:r>
      <w:proofErr w:type="spellStart"/>
      <w:r w:rsidRPr="00354EE6">
        <w:rPr>
          <w:szCs w:val="28"/>
        </w:rPr>
        <w:t>wieleć</w:t>
      </w:r>
      <w:proofErr w:type="spellEnd"/>
      <w:r w:rsidRPr="00354EE6">
        <w:rPr>
          <w:szCs w:val="28"/>
        </w:rPr>
        <w:t xml:space="preserve"> obiecujemy,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skoro go spuścisz,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Obietnic wykonać nie chcemy.</w:t>
      </w:r>
      <w:r w:rsidR="00354EE6">
        <w:rPr>
          <w:szCs w:val="28"/>
        </w:rPr>
        <w:t xml:space="preserve">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Kiedy nas karzesz, prosimy, abyś się zmiłował,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 gdy przestaniesz, pobudzamy Cię znowu,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Abyś nam nie folgował.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Oto nas masz korzących się Tobie, wszechmogący Boże!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Wiemy, iż jeżeli miłosierdzie nie odpuści,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Sprawiedliwość słusznie nas zagubić może. </w:t>
      </w:r>
      <w:r w:rsidR="00354EE6" w:rsidRPr="00354EE6">
        <w:rPr>
          <w:color w:val="FF0000"/>
          <w:szCs w:val="28"/>
        </w:rPr>
        <w:t>/</w:t>
      </w:r>
      <w:r w:rsidR="00354EE6">
        <w:rPr>
          <w:color w:val="FF0000"/>
          <w:szCs w:val="28"/>
        </w:rPr>
        <w:t xml:space="preserve"> </w:t>
      </w:r>
      <w:r w:rsidRPr="00354EE6">
        <w:rPr>
          <w:szCs w:val="28"/>
        </w:rPr>
        <w:t xml:space="preserve">Racz nam tedy dać, o co żebrzemy, </w:t>
      </w:r>
      <w:proofErr w:type="spellStart"/>
      <w:r w:rsidRPr="00354EE6">
        <w:rPr>
          <w:szCs w:val="28"/>
        </w:rPr>
        <w:t>lubośmy</w:t>
      </w:r>
      <w:proofErr w:type="spellEnd"/>
      <w:r w:rsidRPr="00354EE6">
        <w:rPr>
          <w:szCs w:val="28"/>
        </w:rPr>
        <w:t xml:space="preserve"> nie zasłużyli,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Któryś nas z niczego stworzył, </w:t>
      </w:r>
      <w:r w:rsidR="00354EE6" w:rsidRPr="00354EE6">
        <w:rPr>
          <w:color w:val="FF0000"/>
          <w:szCs w:val="28"/>
        </w:rPr>
        <w:t>*</w:t>
      </w:r>
      <w:r w:rsidRPr="00354EE6">
        <w:rPr>
          <w:szCs w:val="28"/>
        </w:rPr>
        <w:t xml:space="preserve"> Abyśmy Cię prosili.</w:t>
      </w:r>
    </w:p>
    <w:p w:rsidR="00354EE6" w:rsidRPr="00354EE6" w:rsidRDefault="00354EE6" w:rsidP="00E65094">
      <w:pPr>
        <w:pStyle w:val="Nagwek4"/>
        <w:spacing w:before="0" w:beforeAutospacing="0" w:after="0" w:afterAutospacing="0" w:line="276" w:lineRule="auto"/>
        <w:jc w:val="center"/>
        <w:rPr>
          <w:b w:val="0"/>
          <w:color w:val="FF0000"/>
          <w:szCs w:val="28"/>
        </w:rPr>
      </w:pPr>
    </w:p>
    <w:p w:rsidR="00797B1E" w:rsidRPr="00865614" w:rsidRDefault="00865614" w:rsidP="00E65094">
      <w:pPr>
        <w:pStyle w:val="Nagwek4"/>
        <w:spacing w:before="0" w:beforeAutospacing="0" w:after="0" w:afterAutospacing="0" w:line="276" w:lineRule="auto"/>
        <w:jc w:val="center"/>
        <w:rPr>
          <w:b w:val="0"/>
          <w:smallCaps/>
          <w:color w:val="C00000"/>
          <w:szCs w:val="28"/>
        </w:rPr>
      </w:pPr>
      <w:bookmarkStart w:id="1" w:name="ind104"/>
      <w:bookmarkEnd w:id="1"/>
      <w:r>
        <w:rPr>
          <w:b w:val="0"/>
          <w:smallCaps/>
          <w:color w:val="C00000"/>
          <w:szCs w:val="28"/>
        </w:rPr>
        <w:t>Modlitwa dziękczynna</w:t>
      </w:r>
    </w:p>
    <w:p w:rsidR="00797B1E" w:rsidRPr="00354EE6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EE6">
        <w:rPr>
          <w:sz w:val="28"/>
          <w:szCs w:val="28"/>
        </w:rPr>
        <w:t xml:space="preserve">Ojcze niebieski! Niezliczone są Twoje dary, które w minionym roku na nas zesłałeś. </w:t>
      </w:r>
      <w:r w:rsidR="00354EE6">
        <w:rPr>
          <w:sz w:val="28"/>
          <w:szCs w:val="28"/>
        </w:rPr>
        <w:t xml:space="preserve">Trudności i pandemia wiele z nich nam przysłoniły. </w:t>
      </w:r>
      <w:r w:rsidRPr="00354EE6">
        <w:rPr>
          <w:sz w:val="28"/>
          <w:szCs w:val="28"/>
        </w:rPr>
        <w:t>Nasze serca przepełnione są wdzięcznością, dlatego wołamy:</w:t>
      </w:r>
    </w:p>
    <w:p w:rsidR="00797B1E" w:rsidRPr="00354EE6" w:rsidRDefault="00797B1E" w:rsidP="00354EE6">
      <w:pPr>
        <w:pStyle w:val="refren"/>
        <w:spacing w:before="0" w:beforeAutospacing="0" w:after="0" w:afterAutospacing="0" w:line="276" w:lineRule="auto"/>
        <w:ind w:left="708" w:firstLine="708"/>
        <w:jc w:val="both"/>
        <w:rPr>
          <w:i/>
          <w:color w:val="FF0000"/>
          <w:sz w:val="28"/>
          <w:szCs w:val="28"/>
        </w:rPr>
      </w:pPr>
      <w:r w:rsidRPr="00354EE6">
        <w:rPr>
          <w:i/>
          <w:sz w:val="28"/>
          <w:szCs w:val="28"/>
        </w:rPr>
        <w:t xml:space="preserve">Dziękujemy Ci, Boże! </w:t>
      </w:r>
    </w:p>
    <w:p w:rsidR="00354EE6" w:rsidRPr="00354EE6" w:rsidRDefault="00354EE6" w:rsidP="00E65094">
      <w:pPr>
        <w:pStyle w:val="refren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865614" w:rsidRDefault="00797B1E" w:rsidP="00E65094">
      <w:pPr>
        <w:pStyle w:val="refren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865614">
        <w:rPr>
          <w:color w:val="C00000"/>
          <w:szCs w:val="28"/>
        </w:rPr>
        <w:t>Wezwania do wyboru:</w:t>
      </w:r>
    </w:p>
    <w:p w:rsidR="00797B1E" w:rsidRDefault="00354EE6" w:rsidP="00354EE6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wszystkie dzieci, które przez przyjęcie chrztu zostały oczyszczone z grzechu pierworodnego, otrzymały dar uczestnictwa w Twoim Boskim życiu i zostały włączone we wspólnotę Kościoła;</w:t>
      </w:r>
    </w:p>
    <w:p w:rsidR="00354EE6" w:rsidRDefault="00354EE6" w:rsidP="00354EE6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354EE6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dzieci, które w tym roku przystąpiły po raz pierwszy do spowiedzi i Komunii świętej rozpoczynając przez to nowy etap wzrastania w świętości;</w:t>
      </w:r>
    </w:p>
    <w:p w:rsid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młodych, którzy przyjęli w tym roku sakrament bierzmowania i umocnieni Duchem Świętym zostali posłani do świata, aby świadczyć o Chrystusie;</w:t>
      </w:r>
    </w:p>
    <w:p w:rsid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chorych, którzy przyjmując sakrament namaszczenia jesz</w:t>
      </w:r>
      <w:r w:rsidR="008F72D1" w:rsidRPr="00E65094">
        <w:rPr>
          <w:sz w:val="28"/>
          <w:szCs w:val="28"/>
        </w:rPr>
        <w:t xml:space="preserve">cze ściślej złączyli się z Tobą </w:t>
      </w:r>
      <w:r w:rsidR="00797B1E" w:rsidRPr="00E65094">
        <w:rPr>
          <w:sz w:val="28"/>
          <w:szCs w:val="28"/>
        </w:rPr>
        <w:t>w cierpieniu i otrzymali od Ciebie umocnienie w chorobie;</w:t>
      </w:r>
    </w:p>
    <w:p w:rsid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865614" w:rsidRPr="00865614" w:rsidRDefault="00865614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nowe małżeństwa, które dzięki łasce sakramentalnej rozpoczęły budowanie swego życia rodzinnego na fundamencie wiary i miłości;</w:t>
      </w:r>
    </w:p>
    <w:p w:rsid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>za powołanych do kapłaństwa i życia konsekrowanego, którzy mają być szczególnymi świadkami Chrystusa pośród tego świata;</w:t>
      </w:r>
    </w:p>
    <w:p w:rsid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797B1E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-</w:t>
      </w:r>
      <w:r w:rsidR="00354EE6">
        <w:rPr>
          <w:sz w:val="28"/>
          <w:szCs w:val="28"/>
        </w:rPr>
        <w:t xml:space="preserve"> </w:t>
      </w:r>
      <w:r w:rsidRPr="00E65094">
        <w:rPr>
          <w:sz w:val="28"/>
          <w:szCs w:val="28"/>
        </w:rPr>
        <w:t>za wszystkich, którzy wytrwali na drodze prawdy i dobra, nie dając się zwieść pokusie pieniądza, przyjemności lub innych dóbr ziemskich;</w:t>
      </w:r>
    </w:p>
    <w:p w:rsidR="00354EE6" w:rsidRDefault="00354EE6" w:rsidP="00354EE6">
      <w:pPr>
        <w:pStyle w:val="wyliczenia"/>
        <w:spacing w:before="0" w:beforeAutospacing="0" w:after="0" w:afterAutospacing="0" w:line="276" w:lineRule="auto"/>
        <w:ind w:left="708" w:firstLine="708"/>
        <w:jc w:val="both"/>
        <w:rPr>
          <w:i/>
          <w:sz w:val="28"/>
          <w:szCs w:val="28"/>
        </w:rPr>
      </w:pPr>
      <w:r w:rsidRPr="00354EE6">
        <w:rPr>
          <w:i/>
          <w:sz w:val="28"/>
          <w:szCs w:val="28"/>
        </w:rPr>
        <w:t>Dziękujemy Ci, Boże!</w:t>
      </w:r>
    </w:p>
    <w:p w:rsidR="00690F83" w:rsidRPr="00865614" w:rsidRDefault="00690F83" w:rsidP="00354EE6">
      <w:pPr>
        <w:pStyle w:val="wyliczenia"/>
        <w:spacing w:before="0" w:beforeAutospacing="0" w:after="0" w:afterAutospacing="0" w:line="276" w:lineRule="auto"/>
        <w:ind w:left="708" w:firstLine="708"/>
        <w:jc w:val="both"/>
        <w:rPr>
          <w:i/>
          <w:sz w:val="20"/>
          <w:szCs w:val="28"/>
        </w:rPr>
      </w:pPr>
    </w:p>
    <w:p w:rsidR="00690F83" w:rsidRDefault="00690F83" w:rsidP="00690F83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5094">
        <w:rPr>
          <w:sz w:val="28"/>
          <w:szCs w:val="28"/>
        </w:rPr>
        <w:t xml:space="preserve">za wszystkich, którzy </w:t>
      </w:r>
      <w:r>
        <w:rPr>
          <w:sz w:val="28"/>
          <w:szCs w:val="28"/>
        </w:rPr>
        <w:t>ofiarnie spieszą z pomocą wszystkim potrzebującym dotkniętym pandemią: służbie zdrowia, służbom porządkowym, pracownikom administracyjnym, ludziom dobrej woli</w:t>
      </w:r>
      <w:r w:rsidRPr="00E65094">
        <w:rPr>
          <w:sz w:val="28"/>
          <w:szCs w:val="28"/>
        </w:rPr>
        <w:t>;</w:t>
      </w:r>
    </w:p>
    <w:p w:rsidR="00690F83" w:rsidRDefault="00690F83" w:rsidP="00690F83">
      <w:pPr>
        <w:pStyle w:val="wyliczenia"/>
        <w:spacing w:before="0" w:beforeAutospacing="0" w:after="0" w:afterAutospacing="0" w:line="276" w:lineRule="auto"/>
        <w:ind w:left="708" w:firstLine="708"/>
        <w:jc w:val="both"/>
        <w:rPr>
          <w:i/>
          <w:sz w:val="28"/>
          <w:szCs w:val="28"/>
        </w:rPr>
      </w:pPr>
      <w:r w:rsidRPr="00354EE6">
        <w:rPr>
          <w:i/>
          <w:sz w:val="28"/>
          <w:szCs w:val="28"/>
        </w:rPr>
        <w:t>Dziękujemy Ci, Boże!</w:t>
      </w:r>
    </w:p>
    <w:p w:rsidR="00690F83" w:rsidRPr="00690F83" w:rsidRDefault="00690F83" w:rsidP="00690F83">
      <w:pPr>
        <w:pStyle w:val="wyliczenia"/>
        <w:spacing w:before="0" w:beforeAutospacing="0" w:after="0" w:afterAutospacing="0" w:line="276" w:lineRule="auto"/>
        <w:ind w:left="708" w:firstLine="708"/>
        <w:jc w:val="both"/>
        <w:rPr>
          <w:i/>
          <w:sz w:val="20"/>
          <w:szCs w:val="28"/>
        </w:rPr>
      </w:pPr>
    </w:p>
    <w:p w:rsidR="00690F83" w:rsidRDefault="00690F83" w:rsidP="00690F83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5094">
        <w:rPr>
          <w:sz w:val="28"/>
          <w:szCs w:val="28"/>
        </w:rPr>
        <w:t xml:space="preserve">za wszystkich, którzy </w:t>
      </w:r>
      <w:r>
        <w:rPr>
          <w:sz w:val="28"/>
          <w:szCs w:val="28"/>
        </w:rPr>
        <w:t xml:space="preserve">otworzyli swoje serce dla potrzebujących i poświecili czas dla drugiego człowieka; </w:t>
      </w:r>
    </w:p>
    <w:p w:rsidR="00690F83" w:rsidRDefault="00690F83" w:rsidP="00690F83">
      <w:pPr>
        <w:pStyle w:val="wyliczenia"/>
        <w:spacing w:before="0" w:beforeAutospacing="0" w:after="0" w:afterAutospacing="0" w:line="276" w:lineRule="auto"/>
        <w:ind w:left="708" w:firstLine="708"/>
        <w:jc w:val="both"/>
        <w:rPr>
          <w:i/>
          <w:sz w:val="28"/>
          <w:szCs w:val="28"/>
        </w:rPr>
      </w:pP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354EE6">
      <w:pPr>
        <w:pStyle w:val="wyliczenia"/>
        <w:spacing w:before="0" w:beforeAutospacing="0" w:after="0" w:afterAutospacing="0" w:line="276" w:lineRule="auto"/>
        <w:ind w:left="708" w:firstLine="708"/>
        <w:jc w:val="both"/>
        <w:rPr>
          <w:sz w:val="20"/>
          <w:szCs w:val="28"/>
        </w:rPr>
      </w:pPr>
    </w:p>
    <w:p w:rsidR="00797B1E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1E" w:rsidRPr="00E65094">
        <w:rPr>
          <w:sz w:val="28"/>
          <w:szCs w:val="28"/>
        </w:rPr>
        <w:t xml:space="preserve">dziękujmy także za osobiste dary, jakie każdy z nas otrzymał w minionym roku. </w:t>
      </w:r>
      <w:r w:rsidRPr="00865614">
        <w:rPr>
          <w:color w:val="C00000"/>
        </w:rPr>
        <w:t xml:space="preserve">(Chwila </w:t>
      </w:r>
      <w:r w:rsidR="00797B1E" w:rsidRPr="00865614">
        <w:rPr>
          <w:color w:val="C00000"/>
        </w:rPr>
        <w:t>ciszy</w:t>
      </w:r>
      <w:r w:rsidRPr="00865614">
        <w:rPr>
          <w:color w:val="C00000"/>
        </w:rPr>
        <w:t>)</w:t>
      </w:r>
    </w:p>
    <w:p w:rsid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EE6">
        <w:rPr>
          <w:i/>
          <w:sz w:val="28"/>
          <w:szCs w:val="28"/>
        </w:rPr>
        <w:t>Dziękujemy Ci, Boże!</w:t>
      </w:r>
    </w:p>
    <w:p w:rsidR="00354EE6" w:rsidRPr="00354EE6" w:rsidRDefault="00354EE6" w:rsidP="00E65094">
      <w:pPr>
        <w:pStyle w:val="wyliczeni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865614" w:rsidRDefault="00865614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Cs w:val="28"/>
        </w:rPr>
      </w:pPr>
    </w:p>
    <w:p w:rsidR="00865614" w:rsidRPr="00865614" w:rsidRDefault="00865614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865614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865614">
        <w:rPr>
          <w:color w:val="C00000"/>
          <w:szCs w:val="28"/>
        </w:rPr>
        <w:t>Chwila ciszy, a po niej modlitwa kapłana:</w:t>
      </w: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Wszechmogący Boże, Ojcze miłosierdzia i wszelkiego dobra, składamy Ci dziękczynienie za wszystkie dobrodziejstwa Twoje, którymi tak hojnie obdarzyłeś nas w minionym roku. Spraw, abyśmy nieustannie wzrastali w Twojej łasce i postawie służby wobec braci. Przez Chrystusa, Pana naszego.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5614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690F83" w:rsidRPr="00690F83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690F83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Cs w:val="28"/>
        </w:rPr>
      </w:pPr>
      <w:r w:rsidRPr="00865614">
        <w:rPr>
          <w:color w:val="C00000"/>
          <w:szCs w:val="28"/>
        </w:rPr>
        <w:t>Następuje śpiew uwielbienia</w:t>
      </w:r>
      <w:r w:rsidR="003A1034" w:rsidRPr="00865614">
        <w:rPr>
          <w:color w:val="C00000"/>
          <w:szCs w:val="28"/>
        </w:rPr>
        <w:t>:</w:t>
      </w:r>
      <w:r w:rsidRPr="00865614">
        <w:rPr>
          <w:color w:val="C00000"/>
          <w:szCs w:val="28"/>
        </w:rPr>
        <w:t xml:space="preserve"> </w:t>
      </w:r>
      <w:r w:rsidRPr="00690F83">
        <w:rPr>
          <w:szCs w:val="28"/>
        </w:rPr>
        <w:t>Ciebie, Boga, wysławiamy</w:t>
      </w:r>
      <w:r w:rsidRPr="00690F83">
        <w:rPr>
          <w:color w:val="FF0000"/>
          <w:szCs w:val="28"/>
        </w:rPr>
        <w:t xml:space="preserve">. </w:t>
      </w:r>
    </w:p>
    <w:p w:rsidR="00690F83" w:rsidRPr="00615936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Ciebie Boga wysławiamy,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Tobie Panu wieczna chwała,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Ciebie Ojca, niebios bramy,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Ciebie wielbi ziemia cała.</w:t>
      </w:r>
    </w:p>
    <w:p w:rsidR="00690F83" w:rsidRPr="00690F83" w:rsidRDefault="00615936" w:rsidP="00615936">
      <w:pPr>
        <w:pStyle w:val="rubryki"/>
        <w:spacing w:before="0" w:beforeAutospacing="0" w:after="0" w:afterAutospacing="0"/>
        <w:jc w:val="both"/>
      </w:pPr>
      <w:r>
        <w:tab/>
      </w:r>
      <w:r w:rsidR="00690F83" w:rsidRPr="00690F83">
        <w:t>Tobie wszyscy Aniołowie,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 xml:space="preserve">Tobie Moce i </w:t>
      </w:r>
      <w:proofErr w:type="spellStart"/>
      <w:r w:rsidRPr="00690F83">
        <w:t>Niebiosy</w:t>
      </w:r>
      <w:proofErr w:type="spellEnd"/>
      <w:r w:rsidRPr="00690F83">
        <w:t>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proofErr w:type="spellStart"/>
      <w:r w:rsidRPr="00690F83">
        <w:t>Cheruby</w:t>
      </w:r>
      <w:proofErr w:type="spellEnd"/>
      <w:r w:rsidRPr="00690F83">
        <w:t>, Serafinowie,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ślą wieczystej pieśni głosy.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Święty, Święty, nad Świętymi,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Bóg Zastępów, Król łaskawy,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Pełne niebo z kręgiem ziemi,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Majestatu Twojej sławy.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Apostołów Tobie rzesza,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chór Proroków pełen chwały,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Tobie hołdy nieść pośpiesza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Męczenników orszak biały.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Ciebie poprzez okrąg ziemi,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z głębi serca ile zdoła,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Głosy ludów zgodzonymi,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wielbi święta pieśń Kościoła.</w:t>
      </w:r>
    </w:p>
    <w:p w:rsidR="00690F83" w:rsidRPr="00690F83" w:rsidRDefault="00615936" w:rsidP="00615936">
      <w:pPr>
        <w:pStyle w:val="rubryki"/>
        <w:spacing w:before="0" w:beforeAutospacing="0" w:after="0" w:afterAutospacing="0"/>
        <w:jc w:val="both"/>
      </w:pPr>
      <w:r>
        <w:tab/>
      </w:r>
      <w:r w:rsidR="00690F83" w:rsidRPr="00690F83">
        <w:t>Niezmierzonej Ojca chwały,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Syna Słowo wiekuiste,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Z Duchem wszechświat wielbi cały,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Królem chwały Tyś, o Chryste.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lastRenderedPageBreak/>
        <w:t>Tyś Rodzica Syn z wiek wieka,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by świat zbawić swoim zgonem,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proofErr w:type="spellStart"/>
      <w:r w:rsidRPr="00690F83">
        <w:t>Przyoblókłszy</w:t>
      </w:r>
      <w:proofErr w:type="spellEnd"/>
      <w:r w:rsidRPr="00690F83">
        <w:t xml:space="preserve"> się w człowieka,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nie wzgardziłeś Panny łonem.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Tyś pokruszył śmierci wrota;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starł jej oścień w męki dobie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I rajskiego kraj żywota,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otworzyłeś wiernym sobie.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Po prawicy siedzisz Boga,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w chwale Ojca, Syn Jedyny,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Lecz gdy zagrzmi trąba sroga,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przyjdziesz sądzić ludzkie czyny.</w:t>
      </w:r>
    </w:p>
    <w:p w:rsidR="00690F83" w:rsidRPr="00690F83" w:rsidRDefault="00615936" w:rsidP="00615936">
      <w:pPr>
        <w:pStyle w:val="rubryki"/>
        <w:spacing w:before="0" w:beforeAutospacing="0" w:after="0" w:afterAutospacing="0"/>
        <w:jc w:val="both"/>
      </w:pPr>
      <w:r>
        <w:tab/>
      </w:r>
      <w:proofErr w:type="spellStart"/>
      <w:r w:rsidR="00690F83" w:rsidRPr="00690F83">
        <w:t>Prosim</w:t>
      </w:r>
      <w:proofErr w:type="spellEnd"/>
      <w:r w:rsidR="00690F83" w:rsidRPr="00690F83">
        <w:t>, słudzy łask niegodni,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wspomóż, obmyj grzech co plami,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Gdyś odkupił nas od zbrodni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Drogiej swojej Krwi strugami.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Ze Świętymi w blaskach mocy,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wiecznej chwały zlej nam zdroje: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Zbaw o Panie, lud sierocy,</w:t>
      </w:r>
    </w:p>
    <w:p w:rsid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Błogosław dziedzictwo swoje.</w:t>
      </w:r>
    </w:p>
    <w:p w:rsidR="00615936" w:rsidRPr="00865614" w:rsidRDefault="00615936" w:rsidP="00690F83">
      <w:pPr>
        <w:pStyle w:val="rubryki"/>
        <w:spacing w:before="0" w:beforeAutospacing="0" w:after="0" w:afterAutospacing="0"/>
        <w:jc w:val="both"/>
        <w:rPr>
          <w:color w:val="C00000"/>
        </w:rPr>
      </w:pPr>
      <w:r w:rsidRPr="00865614">
        <w:rPr>
          <w:color w:val="C00000"/>
        </w:rPr>
        <w:t>(kapłan zasypuje kadzielnicę i okadza Najświętszy Sakrament)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Rządź je, broń po wszystkie 1ata,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prowadź w niebios błogie bramy,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My w dzień każdy, Władco co świata,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Imię Twoje wysławiamy.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Po wiek wieków nie ustanie,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Pieśni, co sławi Twoje czyny,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O w dniu onym racz nas Panie</w:t>
      </w:r>
    </w:p>
    <w:p w:rsidR="00690F83" w:rsidRPr="00690F83" w:rsidRDefault="00690F83" w:rsidP="00690F83">
      <w:pPr>
        <w:pStyle w:val="rubryki"/>
        <w:spacing w:before="0" w:beforeAutospacing="0" w:after="0" w:afterAutospacing="0"/>
        <w:jc w:val="both"/>
      </w:pPr>
      <w:r w:rsidRPr="00690F83">
        <w:t>od wszelakiej ustrzec winy.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Zjaw swą litość w życiu całym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tym, co żebrzą Twej opieki: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w Tobie Panie zaufałem,</w:t>
      </w:r>
    </w:p>
    <w:p w:rsidR="00690F83" w:rsidRPr="00690F83" w:rsidRDefault="00690F83" w:rsidP="00615936">
      <w:pPr>
        <w:pStyle w:val="rubryki"/>
        <w:spacing w:before="0" w:beforeAutospacing="0" w:after="0" w:afterAutospacing="0"/>
        <w:ind w:firstLine="708"/>
        <w:jc w:val="both"/>
      </w:pPr>
      <w:r w:rsidRPr="00690F83">
        <w:t>Nie zawstydzę się na wieki.</w:t>
      </w:r>
    </w:p>
    <w:p w:rsidR="00690F83" w:rsidRPr="00615936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615936" w:rsidRDefault="00615936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color w:val="FF0000"/>
          <w:sz w:val="24"/>
          <w:szCs w:val="28"/>
        </w:rPr>
      </w:pPr>
    </w:p>
    <w:p w:rsidR="00615936" w:rsidRDefault="00615936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color w:val="FF0000"/>
          <w:sz w:val="24"/>
          <w:szCs w:val="28"/>
        </w:rPr>
      </w:pPr>
    </w:p>
    <w:p w:rsidR="00615936" w:rsidRDefault="00615936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color w:val="FF0000"/>
          <w:sz w:val="24"/>
          <w:szCs w:val="28"/>
        </w:rPr>
      </w:pPr>
    </w:p>
    <w:p w:rsidR="00615936" w:rsidRPr="00865614" w:rsidRDefault="00615936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smallCaps/>
          <w:color w:val="C00000"/>
          <w:sz w:val="20"/>
          <w:szCs w:val="28"/>
        </w:rPr>
      </w:pPr>
    </w:p>
    <w:p w:rsidR="00797B1E" w:rsidRDefault="00797B1E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smallCaps/>
          <w:color w:val="C00000"/>
          <w:sz w:val="24"/>
          <w:szCs w:val="28"/>
        </w:rPr>
      </w:pPr>
      <w:r w:rsidRPr="00615936">
        <w:rPr>
          <w:b w:val="0"/>
          <w:smallCaps/>
          <w:color w:val="C00000"/>
          <w:sz w:val="24"/>
          <w:szCs w:val="28"/>
        </w:rPr>
        <w:t>M</w:t>
      </w:r>
      <w:r w:rsidR="00615936">
        <w:rPr>
          <w:b w:val="0"/>
          <w:smallCaps/>
          <w:color w:val="C00000"/>
          <w:sz w:val="24"/>
          <w:szCs w:val="28"/>
        </w:rPr>
        <w:t>odlitwy przed błogosławieństwem</w:t>
      </w:r>
    </w:p>
    <w:p w:rsidR="00615936" w:rsidRPr="00615936" w:rsidRDefault="00615936" w:rsidP="00E65094">
      <w:pPr>
        <w:pStyle w:val="Nagwek3"/>
        <w:spacing w:before="0" w:beforeAutospacing="0" w:after="0" w:afterAutospacing="0" w:line="276" w:lineRule="auto"/>
        <w:jc w:val="center"/>
        <w:rPr>
          <w:b w:val="0"/>
          <w:smallCaps/>
          <w:color w:val="C0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 xml:space="preserve">Po zakończeniu </w:t>
      </w:r>
      <w:r w:rsidR="00615936" w:rsidRPr="00615936">
        <w:rPr>
          <w:color w:val="C00000"/>
          <w:szCs w:val="28"/>
        </w:rPr>
        <w:t>Hymnu kapłan</w:t>
      </w:r>
      <w:r w:rsidRPr="00615936">
        <w:rPr>
          <w:color w:val="C00000"/>
          <w:szCs w:val="28"/>
        </w:rPr>
        <w:t xml:space="preserve"> w postawie stojącej śpiewa:</w:t>
      </w:r>
    </w:p>
    <w:p w:rsidR="008704E8" w:rsidRPr="00690F83" w:rsidRDefault="008704E8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 xml:space="preserve">Módlmy się. </w:t>
      </w:r>
    </w:p>
    <w:p w:rsidR="00F07570" w:rsidRPr="00690F83" w:rsidRDefault="00F07570" w:rsidP="00E65094">
      <w:pPr>
        <w:pStyle w:val="modlitw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Boże, Ty w Najświętszym Sakramencie zostawiłeś nam pamiątkę swej męki, daj nam taką czcią otaczać święte tajemnice Ciała i Krwi Twojej, abyśmy nieustannie doznawali owoców Twego odkupienia. Który żyjesz i królujesz na wieki wieków.</w:t>
      </w: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690F83" w:rsidRPr="00690F83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albo (przede wszystkim w okresie Narodzenia Pańskiego):</w:t>
      </w:r>
    </w:p>
    <w:p w:rsidR="008E7433" w:rsidRPr="00690F83" w:rsidRDefault="008E743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Panie Boże, wierzymy i wyznajemy, że Jezus Chrystus narodzony z Dziewicy Maryi i umęczony na krzyżu jest obecny w Najświętszym Sakramencie, spraw, abyśmy z tego Boskiego źródła czerpali łaskę wiecznego zbawienia. Przez Chrystusa, Pana naszego.</w:t>
      </w: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690F83" w:rsidRPr="00690F83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albo:</w:t>
      </w:r>
    </w:p>
    <w:p w:rsidR="00690F83" w:rsidRPr="00690F83" w:rsidRDefault="00690F83" w:rsidP="00E65094">
      <w:pPr>
        <w:pStyle w:val="modlitw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Panie Boże, daj nam godnie wielbić, ukrytego w Najświętszym Sakramencie Twojego Syna, który został za nas zabity jak baranek; abyśmy mogli oglądać Go w wiecznej chwale. Który żyje i króluje na wieki wieków.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690F83" w:rsidRPr="00690F83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albo:</w:t>
      </w:r>
    </w:p>
    <w:p w:rsidR="00690F83" w:rsidRPr="00690F83" w:rsidRDefault="00690F83" w:rsidP="00E65094">
      <w:pPr>
        <w:pStyle w:val="modlitw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Boże, Ty nam dałeś prawdziwy Chleb z nieba, spraw, abyśmy mocą duchowego pokarmu zawsze żyli w Tobie i w dniu ostatecznym chwalebnie zmartwychwstali. Przez Chrystusa, Pana naszego.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690F83" w:rsidRPr="00690F83" w:rsidRDefault="00690F83" w:rsidP="00E65094">
      <w:pPr>
        <w:pStyle w:val="rubryki"/>
        <w:spacing w:before="0" w:beforeAutospacing="0" w:after="0" w:afterAutospacing="0" w:line="276" w:lineRule="auto"/>
        <w:jc w:val="both"/>
        <w:rPr>
          <w:color w:val="FF0000"/>
          <w:sz w:val="20"/>
          <w:szCs w:val="28"/>
        </w:rPr>
      </w:pP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albo:</w:t>
      </w:r>
    </w:p>
    <w:p w:rsidR="00690F83" w:rsidRPr="00690F83" w:rsidRDefault="00690F83" w:rsidP="00E65094">
      <w:pPr>
        <w:pStyle w:val="modlitw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Boże, nasz Ojcze, oświeć nasze serca światłem wiary i rozpal ogniem miłości, abyśmy w duchu i prawdzie z całym oddaniem wielbili Chrystusa, którego w tym Sakramencie czcimy jako naszego Boga i Pana. Który żyje i króluje na wieki wieków.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797B1E" w:rsidRPr="00615936" w:rsidRDefault="00797B1E" w:rsidP="00E65094">
      <w:pPr>
        <w:pStyle w:val="rubryki"/>
        <w:spacing w:before="0" w:beforeAutospacing="0" w:after="0" w:afterAutospacing="0"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>albo:</w:t>
      </w:r>
    </w:p>
    <w:p w:rsidR="00690F83" w:rsidRPr="00690F83" w:rsidRDefault="00690F83" w:rsidP="00E65094">
      <w:pPr>
        <w:pStyle w:val="modlitwa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Pr="00E65094" w:rsidRDefault="00797B1E" w:rsidP="00E65094">
      <w:pPr>
        <w:pStyle w:val="modlitw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5094">
        <w:rPr>
          <w:sz w:val="28"/>
          <w:szCs w:val="28"/>
        </w:rPr>
        <w:t>Boże, Ty nas odnawiasz przez Najświętszy Sakrament, niech On napełni nasze serca słodyczą Twej miłości, i pomoże dążyć do niewypowiedzianych bogactw Twojego Królestwa. Przez Chrystusa, Pana naszego.</w:t>
      </w:r>
    </w:p>
    <w:p w:rsidR="00797B1E" w:rsidRPr="00E65094" w:rsidRDefault="00797B1E" w:rsidP="00E65094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5936">
        <w:rPr>
          <w:color w:val="C00000"/>
          <w:sz w:val="28"/>
          <w:szCs w:val="28"/>
        </w:rPr>
        <w:t xml:space="preserve">W: </w:t>
      </w:r>
      <w:r w:rsidRPr="00E65094">
        <w:rPr>
          <w:sz w:val="28"/>
          <w:szCs w:val="28"/>
        </w:rPr>
        <w:t>Amen.</w:t>
      </w:r>
    </w:p>
    <w:p w:rsidR="008704E8" w:rsidRPr="00690F83" w:rsidRDefault="008704E8" w:rsidP="00E6509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8"/>
        </w:rPr>
      </w:pPr>
    </w:p>
    <w:p w:rsidR="00797B1E" w:rsidRDefault="008704E8" w:rsidP="00E65094">
      <w:pPr>
        <w:spacing w:line="276" w:lineRule="auto"/>
        <w:jc w:val="both"/>
        <w:rPr>
          <w:color w:val="C00000"/>
          <w:szCs w:val="28"/>
        </w:rPr>
      </w:pPr>
      <w:r w:rsidRPr="00615936">
        <w:rPr>
          <w:color w:val="C00000"/>
          <w:szCs w:val="28"/>
        </w:rPr>
        <w:t xml:space="preserve">Po modlitwie celebrans, </w:t>
      </w:r>
      <w:r w:rsidR="00615936">
        <w:rPr>
          <w:color w:val="C00000"/>
          <w:szCs w:val="28"/>
        </w:rPr>
        <w:t>przyjmuje</w:t>
      </w:r>
      <w:r w:rsidRPr="00615936">
        <w:rPr>
          <w:color w:val="C00000"/>
          <w:szCs w:val="28"/>
        </w:rPr>
        <w:t xml:space="preserve"> welon, </w:t>
      </w:r>
      <w:r w:rsidR="003A1034" w:rsidRPr="00615936">
        <w:rPr>
          <w:color w:val="C00000"/>
          <w:szCs w:val="28"/>
        </w:rPr>
        <w:t>bierze monstrancję</w:t>
      </w:r>
      <w:r w:rsidRPr="00615936">
        <w:rPr>
          <w:color w:val="C00000"/>
          <w:szCs w:val="28"/>
        </w:rPr>
        <w:t xml:space="preserve"> i w milczeniu czyni znak krzyża nad ludem.</w:t>
      </w:r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  <w:bookmarkStart w:id="2" w:name="_Toc52592668"/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</w:p>
    <w:p w:rsidR="00615936" w:rsidRDefault="00615936" w:rsidP="00615936">
      <w:pPr>
        <w:pStyle w:val="Nagwek3"/>
        <w:spacing w:before="0" w:beforeAutospacing="0" w:after="0" w:afterAutospacing="0" w:line="276" w:lineRule="auto"/>
        <w:rPr>
          <w:b w:val="0"/>
          <w:smallCaps/>
          <w:color w:val="C00000"/>
          <w:sz w:val="24"/>
          <w:szCs w:val="24"/>
        </w:rPr>
      </w:pPr>
    </w:p>
    <w:p w:rsidR="00615936" w:rsidRPr="00865614" w:rsidRDefault="00615936" w:rsidP="00615936">
      <w:pPr>
        <w:pStyle w:val="Nagwek3"/>
        <w:spacing w:before="0" w:beforeAutospacing="0" w:after="0" w:afterAutospacing="0" w:line="276" w:lineRule="auto"/>
        <w:jc w:val="center"/>
        <w:rPr>
          <w:b w:val="0"/>
          <w:smallCaps/>
          <w:color w:val="C00000"/>
          <w:sz w:val="20"/>
          <w:szCs w:val="24"/>
        </w:rPr>
      </w:pPr>
      <w:bookmarkStart w:id="3" w:name="_GoBack"/>
    </w:p>
    <w:bookmarkEnd w:id="3"/>
    <w:p w:rsidR="00615936" w:rsidRPr="005C608D" w:rsidRDefault="00615936" w:rsidP="00615936">
      <w:pPr>
        <w:pStyle w:val="Nagwek3"/>
        <w:spacing w:before="0" w:beforeAutospacing="0" w:after="0" w:afterAutospacing="0" w:line="276" w:lineRule="auto"/>
        <w:jc w:val="center"/>
        <w:rPr>
          <w:b w:val="0"/>
          <w:smallCaps/>
          <w:color w:val="C00000"/>
          <w:sz w:val="24"/>
          <w:szCs w:val="24"/>
        </w:rPr>
      </w:pPr>
      <w:r w:rsidRPr="005C608D">
        <w:rPr>
          <w:b w:val="0"/>
          <w:smallCaps/>
          <w:color w:val="C00000"/>
          <w:sz w:val="24"/>
          <w:szCs w:val="24"/>
        </w:rPr>
        <w:t>Akty strzeliste</w:t>
      </w:r>
      <w:bookmarkEnd w:id="2"/>
    </w:p>
    <w:p w:rsidR="00615936" w:rsidRPr="005C608D" w:rsidRDefault="00615936" w:rsidP="00615936">
      <w:pPr>
        <w:pStyle w:val="Wprowadzenia0"/>
        <w:spacing w:line="276" w:lineRule="auto"/>
        <w:ind w:firstLine="0"/>
        <w:rPr>
          <w:rFonts w:ascii="Times New Roman" w:hAnsi="Times New Roman"/>
          <w:i w:val="0"/>
          <w:color w:val="C00000"/>
          <w:sz w:val="24"/>
          <w:szCs w:val="24"/>
        </w:rPr>
      </w:pPr>
      <w:r w:rsidRPr="005C608D">
        <w:rPr>
          <w:rFonts w:ascii="Times New Roman" w:hAnsi="Times New Roman"/>
          <w:i w:val="0"/>
          <w:color w:val="C00000"/>
          <w:sz w:val="24"/>
          <w:szCs w:val="24"/>
        </w:rPr>
        <w:t>Mogą być śpiewane lub odmawiane po błogosławieństwie eucharystycznym, przed schowaniem  Najśw</w:t>
      </w:r>
      <w:r>
        <w:rPr>
          <w:rFonts w:ascii="Times New Roman" w:hAnsi="Times New Roman"/>
          <w:i w:val="0"/>
          <w:color w:val="C00000"/>
          <w:sz w:val="24"/>
          <w:szCs w:val="24"/>
        </w:rPr>
        <w:t>iętszego</w:t>
      </w:r>
      <w:r w:rsidRPr="005C608D">
        <w:rPr>
          <w:rFonts w:ascii="Times New Roman" w:hAnsi="Times New Roman"/>
          <w:i w:val="0"/>
          <w:color w:val="C00000"/>
          <w:sz w:val="24"/>
          <w:szCs w:val="24"/>
        </w:rPr>
        <w:t xml:space="preserve"> Sakramentu do tabernakulum.</w:t>
      </w:r>
    </w:p>
    <w:p w:rsidR="00615936" w:rsidRPr="00615936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0"/>
          <w:szCs w:val="24"/>
        </w:rPr>
      </w:pP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 xml:space="preserve">Niech będzie Bóg uwielbiony. </w:t>
      </w:r>
      <w:r>
        <w:rPr>
          <w:rFonts w:ascii="Times New Roman" w:hAnsi="Times New Roman"/>
          <w:i/>
          <w:color w:val="C00000"/>
          <w:sz w:val="24"/>
          <w:szCs w:val="24"/>
        </w:rPr>
        <w:t>(wierni powtarzają każde wezwanie</w:t>
      </w:r>
      <w:r w:rsidRPr="00615936">
        <w:rPr>
          <w:rFonts w:ascii="Times New Roman" w:hAnsi="Times New Roman"/>
          <w:i/>
          <w:color w:val="C00000"/>
          <w:sz w:val="24"/>
          <w:szCs w:val="24"/>
        </w:rPr>
        <w:t>)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uwielbione święte Imię Jego.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uwielbiony Jezus Chrystus, prawdziwy Bóg i prawdziwy człowiek.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uwielbione Imię Jezusowe.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uwielbione Najświętsze Serce Jezusowe.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uwielbiona Najdroższa Krew Jezusowa.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uwielbiony Pan Jezus w Najświętszym Sakramencie Ołtarza.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uwielbiony Duch Święty Pocieszyciel.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pochwalona Bogarodzica Najświętsza Panna Maryja.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pochwalone Jej Święte i Niepokalane Poczęcie.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pochwalone Jej Chwalebne Wniebowzięcie.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pochwalone Imię Maryi, Dziewicy i Matki.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pochwalony święty Józef, Jej przeczysty Oblubieniec.</w:t>
      </w:r>
    </w:p>
    <w:p w:rsidR="00615936" w:rsidRPr="005C608D" w:rsidRDefault="00615936" w:rsidP="00615936">
      <w:pPr>
        <w:pStyle w:val="St-wyliczanie"/>
        <w:spacing w:before="0" w:line="276" w:lineRule="auto"/>
        <w:ind w:left="0" w:firstLine="0"/>
        <w:rPr>
          <w:b/>
          <w:sz w:val="24"/>
          <w:szCs w:val="24"/>
        </w:rPr>
      </w:pPr>
      <w:r w:rsidRPr="005C608D">
        <w:rPr>
          <w:rFonts w:ascii="Times New Roman" w:hAnsi="Times New Roman"/>
          <w:sz w:val="24"/>
          <w:szCs w:val="24"/>
        </w:rPr>
        <w:t>Niech będzie uwielbiony Bóg w Swoich Aniołach i Swoich Świętych.</w:t>
      </w:r>
    </w:p>
    <w:p w:rsidR="00615936" w:rsidRDefault="00615936" w:rsidP="00615936">
      <w:pPr>
        <w:spacing w:line="276" w:lineRule="auto"/>
        <w:rPr>
          <w:b/>
        </w:rPr>
      </w:pPr>
    </w:p>
    <w:p w:rsidR="00615936" w:rsidRPr="005C608D" w:rsidRDefault="00615936" w:rsidP="00615936">
      <w:pPr>
        <w:spacing w:line="276" w:lineRule="auto"/>
        <w:jc w:val="both"/>
      </w:pPr>
      <w:r w:rsidRPr="005C608D">
        <w:rPr>
          <w:color w:val="C00000"/>
        </w:rPr>
        <w:t>Następuje schowanie Najświętszego Sakramentu do tabernakulum. W tym czasie można śpiewać pieść uwielbienia:</w:t>
      </w:r>
      <w:r w:rsidRPr="005C608D">
        <w:t xml:space="preserve"> </w:t>
      </w:r>
      <w:r>
        <w:t>Boga naszego chwalcie</w:t>
      </w:r>
      <w:r w:rsidRPr="00405615">
        <w:rPr>
          <w:color w:val="C00000"/>
        </w:rPr>
        <w:t>.</w:t>
      </w:r>
    </w:p>
    <w:p w:rsidR="00615936" w:rsidRPr="00615936" w:rsidRDefault="00615936" w:rsidP="00615936">
      <w:pPr>
        <w:spacing w:line="276" w:lineRule="auto"/>
        <w:jc w:val="both"/>
        <w:rPr>
          <w:color w:val="C00000"/>
          <w:szCs w:val="28"/>
        </w:rPr>
      </w:pPr>
    </w:p>
    <w:sectPr w:rsidR="00615936" w:rsidRPr="00615936" w:rsidSect="00E65094">
      <w:footerReference w:type="even" r:id="rId7"/>
      <w:footerReference w:type="default" r:id="rId8"/>
      <w:type w:val="nextColumn"/>
      <w:pgSz w:w="8392" w:h="11907" w:code="11"/>
      <w:pgMar w:top="510" w:right="510" w:bottom="510" w:left="510" w:header="709" w:footer="709" w:gutter="0"/>
      <w:pgBorders w:offsetFrom="page">
        <w:top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EC" w:rsidRDefault="00DC02EC">
      <w:r>
        <w:separator/>
      </w:r>
    </w:p>
  </w:endnote>
  <w:endnote w:type="continuationSeparator" w:id="0">
    <w:p w:rsidR="00DC02EC" w:rsidRDefault="00DC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57" w:rsidRDefault="00EC5357" w:rsidP="000C7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357" w:rsidRDefault="00EC5357" w:rsidP="00FB1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45552"/>
      <w:docPartObj>
        <w:docPartGallery w:val="Page Numbers (Bottom of Page)"/>
        <w:docPartUnique/>
      </w:docPartObj>
    </w:sdtPr>
    <w:sdtEndPr>
      <w:rPr>
        <w:color w:val="FF0000"/>
        <w:sz w:val="20"/>
      </w:rPr>
    </w:sdtEndPr>
    <w:sdtContent>
      <w:p w:rsidR="00E65094" w:rsidRPr="00E65094" w:rsidRDefault="00E65094" w:rsidP="00E65094">
        <w:pPr>
          <w:pStyle w:val="Stopka"/>
          <w:pBdr>
            <w:bottom w:val="single" w:sz="8" w:space="1" w:color="FF0000"/>
          </w:pBdr>
          <w:jc w:val="center"/>
          <w:rPr>
            <w:color w:val="FF0000"/>
            <w:sz w:val="20"/>
          </w:rPr>
        </w:pPr>
        <w:r w:rsidRPr="00E65094">
          <w:rPr>
            <w:color w:val="FF0000"/>
            <w:sz w:val="20"/>
          </w:rPr>
          <w:fldChar w:fldCharType="begin"/>
        </w:r>
        <w:r w:rsidRPr="00E65094">
          <w:rPr>
            <w:color w:val="FF0000"/>
            <w:sz w:val="20"/>
          </w:rPr>
          <w:instrText>PAGE   \* MERGEFORMAT</w:instrText>
        </w:r>
        <w:r w:rsidRPr="00E65094">
          <w:rPr>
            <w:color w:val="FF0000"/>
            <w:sz w:val="20"/>
          </w:rPr>
          <w:fldChar w:fldCharType="separate"/>
        </w:r>
        <w:r w:rsidR="00865614">
          <w:rPr>
            <w:noProof/>
            <w:color w:val="FF0000"/>
            <w:sz w:val="20"/>
          </w:rPr>
          <w:t>10</w:t>
        </w:r>
        <w:r w:rsidRPr="00E65094">
          <w:rPr>
            <w:color w:val="FF000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EC" w:rsidRDefault="00DC02EC">
      <w:r>
        <w:separator/>
      </w:r>
    </w:p>
  </w:footnote>
  <w:footnote w:type="continuationSeparator" w:id="0">
    <w:p w:rsidR="00DC02EC" w:rsidRDefault="00DC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E"/>
    <w:rsid w:val="0006351E"/>
    <w:rsid w:val="000926E4"/>
    <w:rsid w:val="000C724E"/>
    <w:rsid w:val="002D1792"/>
    <w:rsid w:val="00354EE6"/>
    <w:rsid w:val="003A1034"/>
    <w:rsid w:val="00615936"/>
    <w:rsid w:val="00690F83"/>
    <w:rsid w:val="00797B1E"/>
    <w:rsid w:val="00865614"/>
    <w:rsid w:val="008704E8"/>
    <w:rsid w:val="008E7433"/>
    <w:rsid w:val="008F72D1"/>
    <w:rsid w:val="00952AA3"/>
    <w:rsid w:val="00DC02EC"/>
    <w:rsid w:val="00E65094"/>
    <w:rsid w:val="00EA6F7C"/>
    <w:rsid w:val="00EC5357"/>
    <w:rsid w:val="00F07570"/>
    <w:rsid w:val="00F21323"/>
    <w:rsid w:val="00FB12DC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79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97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owadzenia">
    <w:name w:val="wprowadzenia"/>
    <w:basedOn w:val="Normalny"/>
    <w:rsid w:val="00797B1E"/>
    <w:pPr>
      <w:spacing w:before="100" w:beforeAutospacing="1" w:after="100" w:afterAutospacing="1"/>
    </w:pPr>
  </w:style>
  <w:style w:type="paragraph" w:customStyle="1" w:styleId="rubryki">
    <w:name w:val="rubryki"/>
    <w:basedOn w:val="Normalny"/>
    <w:rsid w:val="00797B1E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97B1E"/>
    <w:pPr>
      <w:spacing w:before="100" w:beforeAutospacing="1" w:after="100" w:afterAutospacing="1"/>
    </w:pPr>
  </w:style>
  <w:style w:type="paragraph" w:customStyle="1" w:styleId="refren">
    <w:name w:val="refren"/>
    <w:basedOn w:val="Normalny"/>
    <w:rsid w:val="00797B1E"/>
    <w:pPr>
      <w:spacing w:before="100" w:beforeAutospacing="1" w:after="100" w:afterAutospacing="1"/>
    </w:pPr>
  </w:style>
  <w:style w:type="paragraph" w:customStyle="1" w:styleId="wyliczenia">
    <w:name w:val="wyliczenia"/>
    <w:basedOn w:val="Normalny"/>
    <w:rsid w:val="00797B1E"/>
    <w:pPr>
      <w:spacing w:before="100" w:beforeAutospacing="1" w:after="100" w:afterAutospacing="1"/>
    </w:pPr>
  </w:style>
  <w:style w:type="paragraph" w:customStyle="1" w:styleId="modlitwa">
    <w:name w:val="modlitwa"/>
    <w:basedOn w:val="Normalny"/>
    <w:rsid w:val="00797B1E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797B1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FB12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DC"/>
  </w:style>
  <w:style w:type="paragraph" w:styleId="Nagwek">
    <w:name w:val="header"/>
    <w:basedOn w:val="Normalny"/>
    <w:link w:val="NagwekZnak"/>
    <w:rsid w:val="00E65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50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5094"/>
    <w:rPr>
      <w:sz w:val="24"/>
      <w:szCs w:val="24"/>
    </w:rPr>
  </w:style>
  <w:style w:type="paragraph" w:customStyle="1" w:styleId="Wprowadzenia0">
    <w:name w:val="Wprowadzenia"/>
    <w:basedOn w:val="Normalny"/>
    <w:rsid w:val="00615936"/>
    <w:pPr>
      <w:ind w:firstLine="284"/>
      <w:jc w:val="both"/>
    </w:pPr>
    <w:rPr>
      <w:rFonts w:ascii="Book Antiqua" w:hAnsi="Book Antiqua"/>
      <w:i/>
      <w:kern w:val="16"/>
      <w:sz w:val="22"/>
      <w:szCs w:val="20"/>
    </w:rPr>
  </w:style>
  <w:style w:type="paragraph" w:customStyle="1" w:styleId="St-wyliczanie">
    <w:name w:val="St-wyliczanie"/>
    <w:basedOn w:val="Normalny"/>
    <w:rsid w:val="00615936"/>
    <w:pPr>
      <w:tabs>
        <w:tab w:val="left" w:pos="454"/>
      </w:tabs>
      <w:spacing w:before="60"/>
      <w:ind w:left="453" w:hanging="340"/>
      <w:jc w:val="both"/>
    </w:pPr>
    <w:rPr>
      <w:rFonts w:ascii="Book Antiqua" w:hAnsi="Book Antiqua"/>
      <w:kern w:val="16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79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97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owadzenia">
    <w:name w:val="wprowadzenia"/>
    <w:basedOn w:val="Normalny"/>
    <w:rsid w:val="00797B1E"/>
    <w:pPr>
      <w:spacing w:before="100" w:beforeAutospacing="1" w:after="100" w:afterAutospacing="1"/>
    </w:pPr>
  </w:style>
  <w:style w:type="paragraph" w:customStyle="1" w:styleId="rubryki">
    <w:name w:val="rubryki"/>
    <w:basedOn w:val="Normalny"/>
    <w:rsid w:val="00797B1E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97B1E"/>
    <w:pPr>
      <w:spacing w:before="100" w:beforeAutospacing="1" w:after="100" w:afterAutospacing="1"/>
    </w:pPr>
  </w:style>
  <w:style w:type="paragraph" w:customStyle="1" w:styleId="refren">
    <w:name w:val="refren"/>
    <w:basedOn w:val="Normalny"/>
    <w:rsid w:val="00797B1E"/>
    <w:pPr>
      <w:spacing w:before="100" w:beforeAutospacing="1" w:after="100" w:afterAutospacing="1"/>
    </w:pPr>
  </w:style>
  <w:style w:type="paragraph" w:customStyle="1" w:styleId="wyliczenia">
    <w:name w:val="wyliczenia"/>
    <w:basedOn w:val="Normalny"/>
    <w:rsid w:val="00797B1E"/>
    <w:pPr>
      <w:spacing w:before="100" w:beforeAutospacing="1" w:after="100" w:afterAutospacing="1"/>
    </w:pPr>
  </w:style>
  <w:style w:type="paragraph" w:customStyle="1" w:styleId="modlitwa">
    <w:name w:val="modlitwa"/>
    <w:basedOn w:val="Normalny"/>
    <w:rsid w:val="00797B1E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797B1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FB12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DC"/>
  </w:style>
  <w:style w:type="paragraph" w:styleId="Nagwek">
    <w:name w:val="header"/>
    <w:basedOn w:val="Normalny"/>
    <w:link w:val="NagwekZnak"/>
    <w:rsid w:val="00E65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50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5094"/>
    <w:rPr>
      <w:sz w:val="24"/>
      <w:szCs w:val="24"/>
    </w:rPr>
  </w:style>
  <w:style w:type="paragraph" w:customStyle="1" w:styleId="Wprowadzenia0">
    <w:name w:val="Wprowadzenia"/>
    <w:basedOn w:val="Normalny"/>
    <w:rsid w:val="00615936"/>
    <w:pPr>
      <w:ind w:firstLine="284"/>
      <w:jc w:val="both"/>
    </w:pPr>
    <w:rPr>
      <w:rFonts w:ascii="Book Antiqua" w:hAnsi="Book Antiqua"/>
      <w:i/>
      <w:kern w:val="16"/>
      <w:sz w:val="22"/>
      <w:szCs w:val="20"/>
    </w:rPr>
  </w:style>
  <w:style w:type="paragraph" w:customStyle="1" w:styleId="St-wyliczanie">
    <w:name w:val="St-wyliczanie"/>
    <w:basedOn w:val="Normalny"/>
    <w:rsid w:val="00615936"/>
    <w:pPr>
      <w:tabs>
        <w:tab w:val="left" w:pos="454"/>
      </w:tabs>
      <w:spacing w:before="60"/>
      <w:ind w:left="453" w:hanging="340"/>
      <w:jc w:val="both"/>
    </w:pPr>
    <w:rPr>
      <w:rFonts w:ascii="Book Antiqua" w:hAnsi="Book Antiqua"/>
      <w:kern w:val="16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NABOŻEŃSTWO NA ZAKOŃCZENIE ROKU KALENDARZOWEGO</vt:lpstr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NABOŻEŃSTWO NA ZAKOŃCZENIE ROKU KALENDARZOWEGO</dc:title>
  <dc:creator>Marcin Mierzejewski</dc:creator>
  <cp:lastModifiedBy>Użytkownik systemu Windows</cp:lastModifiedBy>
  <cp:revision>2</cp:revision>
  <cp:lastPrinted>2009-12-31T10:58:00Z</cp:lastPrinted>
  <dcterms:created xsi:type="dcterms:W3CDTF">2020-12-03T14:20:00Z</dcterms:created>
  <dcterms:modified xsi:type="dcterms:W3CDTF">2020-12-03T14:20:00Z</dcterms:modified>
</cp:coreProperties>
</file>