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D9A" w:rsidRPr="00901246" w:rsidRDefault="00D77D9A" w:rsidP="00D77D9A">
      <w:pPr>
        <w:jc w:val="center"/>
        <w:rPr>
          <w:b/>
        </w:rPr>
      </w:pPr>
      <w:r w:rsidRPr="00901246">
        <w:rPr>
          <w:b/>
        </w:rPr>
        <w:t xml:space="preserve">Rozważanie </w:t>
      </w:r>
      <w:r>
        <w:rPr>
          <w:b/>
        </w:rPr>
        <w:t>XII</w:t>
      </w:r>
    </w:p>
    <w:p w:rsidR="00D77D9A" w:rsidRDefault="00D77D9A" w:rsidP="00D77D9A">
      <w:pPr>
        <w:jc w:val="center"/>
        <w:rPr>
          <w:b/>
          <w:bCs/>
        </w:rPr>
      </w:pPr>
      <w:r>
        <w:rPr>
          <w:b/>
          <w:bCs/>
        </w:rPr>
        <w:t>17 lipca 2</w:t>
      </w:r>
      <w:r w:rsidRPr="005719ED">
        <w:rPr>
          <w:b/>
          <w:bCs/>
        </w:rPr>
        <w:t>022 roku</w:t>
      </w:r>
    </w:p>
    <w:p w:rsidR="00D77D9A" w:rsidRDefault="00D77D9A" w:rsidP="00D77D9A">
      <w:pPr>
        <w:jc w:val="center"/>
      </w:pPr>
    </w:p>
    <w:p w:rsidR="00D77D9A" w:rsidRPr="00D77D9A" w:rsidRDefault="003C7572" w:rsidP="00D77D9A">
      <w:pPr>
        <w:jc w:val="center"/>
        <w:rPr>
          <w:b/>
        </w:rPr>
      </w:pPr>
      <w:r>
        <w:rPr>
          <w:b/>
        </w:rPr>
        <w:t xml:space="preserve">UWIERZYĆ W </w:t>
      </w:r>
      <w:r w:rsidR="00D77D9A" w:rsidRPr="00D77D9A">
        <w:rPr>
          <w:b/>
        </w:rPr>
        <w:t>MIŁOŚĆ</w:t>
      </w:r>
      <w:r w:rsidR="003B366D">
        <w:rPr>
          <w:b/>
        </w:rPr>
        <w:t xml:space="preserve"> MIŁOSIERNĄ</w:t>
      </w:r>
    </w:p>
    <w:p w:rsidR="00D77D9A" w:rsidRDefault="00D77D9A" w:rsidP="00D77D9A">
      <w:pPr>
        <w:jc w:val="center"/>
        <w:rPr>
          <w:b/>
          <w:bCs/>
        </w:rPr>
      </w:pPr>
    </w:p>
    <w:p w:rsidR="00D77D9A" w:rsidRPr="00AC3B00" w:rsidRDefault="00D77D9A" w:rsidP="00D77D9A">
      <w:pPr>
        <w:jc w:val="center"/>
        <w:rPr>
          <w:b/>
          <w:bCs/>
          <w:color w:val="FF0000"/>
        </w:rPr>
      </w:pPr>
    </w:p>
    <w:p w:rsidR="00D77D9A" w:rsidRDefault="00D77D9A" w:rsidP="00D77D9A">
      <w:pPr>
        <w:jc w:val="both"/>
        <w:rPr>
          <w:bCs/>
        </w:rPr>
      </w:pPr>
      <w:r>
        <w:rPr>
          <w:iCs/>
        </w:rPr>
        <w:t>„…</w:t>
      </w:r>
      <w:r w:rsidRPr="00D77D9A">
        <w:rPr>
          <w:iCs/>
        </w:rPr>
        <w:t>miej miłosierdzie dla nas i całego świata</w:t>
      </w:r>
      <w:r w:rsidRPr="00AC3B00">
        <w:rPr>
          <w:iCs/>
        </w:rPr>
        <w:t>...</w:t>
      </w:r>
      <w:r>
        <w:rPr>
          <w:iCs/>
        </w:rPr>
        <w:t xml:space="preserve">” (z </w:t>
      </w:r>
      <w:r>
        <w:rPr>
          <w:i/>
          <w:iCs/>
        </w:rPr>
        <w:t xml:space="preserve">Aktu zawierzenia </w:t>
      </w:r>
      <w:r>
        <w:rPr>
          <w:bCs/>
          <w:i/>
        </w:rPr>
        <w:t xml:space="preserve">świata Bożemu </w:t>
      </w:r>
      <w:r w:rsidR="006C0023">
        <w:rPr>
          <w:bCs/>
          <w:i/>
        </w:rPr>
        <w:t>m</w:t>
      </w:r>
      <w:r>
        <w:rPr>
          <w:bCs/>
          <w:i/>
        </w:rPr>
        <w:t>iłosierdziu</w:t>
      </w:r>
      <w:r>
        <w:rPr>
          <w:bCs/>
        </w:rPr>
        <w:t>)</w:t>
      </w:r>
    </w:p>
    <w:p w:rsidR="00D77D9A" w:rsidRDefault="00D77D9A" w:rsidP="00D77D9A">
      <w:pPr>
        <w:rPr>
          <w:iCs/>
        </w:rPr>
      </w:pPr>
    </w:p>
    <w:p w:rsidR="006E048F" w:rsidRDefault="006E048F" w:rsidP="006E048F">
      <w:pPr>
        <w:jc w:val="center"/>
        <w:rPr>
          <w:iCs/>
        </w:rPr>
      </w:pPr>
    </w:p>
    <w:p w:rsidR="006E048F" w:rsidRDefault="006E048F" w:rsidP="006E048F">
      <w:pPr>
        <w:jc w:val="center"/>
        <w:rPr>
          <w:iCs/>
        </w:rPr>
      </w:pPr>
      <w:r>
        <w:rPr>
          <w:iCs/>
        </w:rPr>
        <w:t>Konieczność wołania o Boże miłosierdzie</w:t>
      </w:r>
    </w:p>
    <w:p w:rsidR="006E048F" w:rsidRDefault="006E048F" w:rsidP="00D77D9A">
      <w:pPr>
        <w:rPr>
          <w:iCs/>
        </w:rPr>
      </w:pPr>
    </w:p>
    <w:p w:rsidR="003D191A" w:rsidRDefault="00981C67" w:rsidP="00626EAC">
      <w:pPr>
        <w:jc w:val="both"/>
        <w:rPr>
          <w:iCs/>
        </w:rPr>
      </w:pPr>
      <w:r>
        <w:rPr>
          <w:iCs/>
        </w:rPr>
        <w:tab/>
      </w:r>
      <w:r w:rsidR="00C72457">
        <w:rPr>
          <w:iCs/>
        </w:rPr>
        <w:t>O</w:t>
      </w:r>
      <w:r w:rsidR="00626EAC">
        <w:rPr>
          <w:iCs/>
        </w:rPr>
        <w:t>statni</w:t>
      </w:r>
      <w:r w:rsidR="00C72457">
        <w:rPr>
          <w:iCs/>
        </w:rPr>
        <w:t>e</w:t>
      </w:r>
      <w:r w:rsidR="00626EAC">
        <w:rPr>
          <w:iCs/>
        </w:rPr>
        <w:t xml:space="preserve"> </w:t>
      </w:r>
      <w:r>
        <w:rPr>
          <w:iCs/>
        </w:rPr>
        <w:t xml:space="preserve">słowa </w:t>
      </w:r>
      <w:r>
        <w:rPr>
          <w:i/>
          <w:iCs/>
        </w:rPr>
        <w:t xml:space="preserve">Aktu zawierzenia </w:t>
      </w:r>
      <w:r>
        <w:rPr>
          <w:bCs/>
          <w:i/>
        </w:rPr>
        <w:t>świata</w:t>
      </w:r>
      <w:r w:rsidR="00626EAC">
        <w:rPr>
          <w:bCs/>
        </w:rPr>
        <w:t xml:space="preserve"> </w:t>
      </w:r>
      <w:r w:rsidR="00C72457">
        <w:rPr>
          <w:bCs/>
        </w:rPr>
        <w:t>są wielki</w:t>
      </w:r>
      <w:r w:rsidR="007C33BF">
        <w:rPr>
          <w:bCs/>
        </w:rPr>
        <w:t>m</w:t>
      </w:r>
      <w:r w:rsidR="00C72457">
        <w:rPr>
          <w:bCs/>
        </w:rPr>
        <w:t xml:space="preserve"> błaganiem św. Jana Pawła II Wielkiego skierowanym w dniu 17 sierpnia 2002 roku do Boga, naszego Dobrego Ojca, o miłosierdzie dla nas i dla całego świata.</w:t>
      </w:r>
      <w:r w:rsidR="00C72457" w:rsidRPr="00C72457">
        <w:rPr>
          <w:bCs/>
        </w:rPr>
        <w:t xml:space="preserve"> </w:t>
      </w:r>
      <w:r w:rsidR="00C72457">
        <w:rPr>
          <w:bCs/>
        </w:rPr>
        <w:t xml:space="preserve">W jakiejś mierze są </w:t>
      </w:r>
      <w:r w:rsidR="007C33BF">
        <w:rPr>
          <w:bCs/>
        </w:rPr>
        <w:t xml:space="preserve">one </w:t>
      </w:r>
      <w:r w:rsidR="00C72457">
        <w:rPr>
          <w:bCs/>
        </w:rPr>
        <w:t>echem modlitwy, jakiej Łucj</w:t>
      </w:r>
      <w:r w:rsidR="007C33BF">
        <w:rPr>
          <w:bCs/>
        </w:rPr>
        <w:t>ę</w:t>
      </w:r>
      <w:r w:rsidR="00C72457">
        <w:rPr>
          <w:bCs/>
        </w:rPr>
        <w:t>, Hiacynt</w:t>
      </w:r>
      <w:r w:rsidR="007C33BF">
        <w:rPr>
          <w:bCs/>
        </w:rPr>
        <w:t>ę</w:t>
      </w:r>
      <w:r w:rsidR="00C72457">
        <w:rPr>
          <w:bCs/>
        </w:rPr>
        <w:t xml:space="preserve"> i Franciszka nauczyła Matk</w:t>
      </w:r>
      <w:r w:rsidR="00C2560F">
        <w:rPr>
          <w:bCs/>
        </w:rPr>
        <w:t>a</w:t>
      </w:r>
      <w:r w:rsidR="00C72457">
        <w:rPr>
          <w:bCs/>
        </w:rPr>
        <w:t xml:space="preserve"> Najś</w:t>
      </w:r>
      <w:r w:rsidR="00C2560F">
        <w:rPr>
          <w:bCs/>
        </w:rPr>
        <w:t>w</w:t>
      </w:r>
      <w:r w:rsidR="00C72457">
        <w:rPr>
          <w:bCs/>
        </w:rPr>
        <w:t>ięt</w:t>
      </w:r>
      <w:r w:rsidR="00C2560F">
        <w:rPr>
          <w:bCs/>
        </w:rPr>
        <w:t>s</w:t>
      </w:r>
      <w:r w:rsidR="00C72457">
        <w:rPr>
          <w:bCs/>
        </w:rPr>
        <w:t xml:space="preserve">za dnia </w:t>
      </w:r>
      <w:r w:rsidR="00C2560F">
        <w:rPr>
          <w:bCs/>
        </w:rPr>
        <w:t xml:space="preserve">13 lipca 1917 roku </w:t>
      </w:r>
      <w:r w:rsidR="00C72457">
        <w:rPr>
          <w:bCs/>
        </w:rPr>
        <w:t xml:space="preserve">w Fatimie, </w:t>
      </w:r>
      <w:r w:rsidR="004E3BA6">
        <w:rPr>
          <w:bCs/>
        </w:rPr>
        <w:t xml:space="preserve">polecając </w:t>
      </w:r>
      <w:r w:rsidR="009B17E7">
        <w:rPr>
          <w:bCs/>
        </w:rPr>
        <w:t xml:space="preserve">jej </w:t>
      </w:r>
      <w:r w:rsidR="00C72457">
        <w:rPr>
          <w:bCs/>
        </w:rPr>
        <w:t>odmawiani</w:t>
      </w:r>
      <w:r w:rsidR="009B17E7">
        <w:rPr>
          <w:bCs/>
        </w:rPr>
        <w:t>e</w:t>
      </w:r>
      <w:r w:rsidR="00C72457">
        <w:rPr>
          <w:bCs/>
        </w:rPr>
        <w:t xml:space="preserve"> po każdej dziesiątce różańca: </w:t>
      </w:r>
      <w:r w:rsidR="00C2560F">
        <w:rPr>
          <w:bCs/>
        </w:rPr>
        <w:t>„</w:t>
      </w:r>
      <w:r w:rsidR="00C72457">
        <w:rPr>
          <w:iCs/>
        </w:rPr>
        <w:t>O mój Jezu, przebacz nam nasze grzechy, strzeż nasz od ognia piekielnego, zaprowadź wszystkie dusze do nieba i dopomóż szczególnie tym, którzy najbardziej potrzebują Twojego miłosierdzia</w:t>
      </w:r>
      <w:r w:rsidR="00C2560F">
        <w:rPr>
          <w:iCs/>
        </w:rPr>
        <w:t xml:space="preserve">”. </w:t>
      </w:r>
    </w:p>
    <w:p w:rsidR="00626EAC" w:rsidRDefault="00C2560F" w:rsidP="003D191A">
      <w:pPr>
        <w:ind w:firstLine="708"/>
        <w:jc w:val="both"/>
        <w:rPr>
          <w:iCs/>
        </w:rPr>
      </w:pPr>
      <w:r>
        <w:rPr>
          <w:iCs/>
        </w:rPr>
        <w:t xml:space="preserve">Przede wszystkim jednak poprzez te słowa </w:t>
      </w:r>
      <w:r>
        <w:rPr>
          <w:i/>
          <w:iCs/>
        </w:rPr>
        <w:t>Aktu zawierzenia</w:t>
      </w:r>
      <w:r>
        <w:rPr>
          <w:iCs/>
        </w:rPr>
        <w:t xml:space="preserve"> Ojciec Święty </w:t>
      </w:r>
      <w:r w:rsidR="00751E25">
        <w:rPr>
          <w:bCs/>
        </w:rPr>
        <w:t xml:space="preserve">osobiście </w:t>
      </w:r>
      <w:r w:rsidR="007E0641">
        <w:rPr>
          <w:bCs/>
        </w:rPr>
        <w:t>s</w:t>
      </w:r>
      <w:r w:rsidR="00751E25">
        <w:rPr>
          <w:bCs/>
        </w:rPr>
        <w:t xml:space="preserve">pełniał zadanie, które w opublikowanej w 1980 roku encyklice </w:t>
      </w:r>
      <w:proofErr w:type="spellStart"/>
      <w:r w:rsidR="00751E25">
        <w:rPr>
          <w:bCs/>
          <w:i/>
        </w:rPr>
        <w:t>Dives</w:t>
      </w:r>
      <w:proofErr w:type="spellEnd"/>
      <w:r w:rsidR="00751E25">
        <w:rPr>
          <w:bCs/>
          <w:i/>
        </w:rPr>
        <w:t xml:space="preserve"> in misericordia</w:t>
      </w:r>
      <w:r w:rsidR="00751E25">
        <w:rPr>
          <w:bCs/>
        </w:rPr>
        <w:t xml:space="preserve"> określił jako podstawowe prawo</w:t>
      </w:r>
      <w:r w:rsidR="009C38B3">
        <w:rPr>
          <w:bCs/>
        </w:rPr>
        <w:t>,</w:t>
      </w:r>
      <w:r w:rsidR="00751E25">
        <w:rPr>
          <w:bCs/>
        </w:rPr>
        <w:t xml:space="preserve"> </w:t>
      </w:r>
      <w:r w:rsidR="004B5EDB">
        <w:rPr>
          <w:bCs/>
        </w:rPr>
        <w:t>a zarazem jako</w:t>
      </w:r>
      <w:r w:rsidR="00751E25">
        <w:rPr>
          <w:bCs/>
        </w:rPr>
        <w:t xml:space="preserve"> </w:t>
      </w:r>
      <w:r>
        <w:rPr>
          <w:bCs/>
        </w:rPr>
        <w:t>największą powinn</w:t>
      </w:r>
      <w:r w:rsidR="00751E25">
        <w:rPr>
          <w:bCs/>
        </w:rPr>
        <w:t>ość Kościoła. Pisał w niej bowiem: „W</w:t>
      </w:r>
      <w:r w:rsidR="00751E25" w:rsidRPr="00751E25">
        <w:rPr>
          <w:iCs/>
        </w:rPr>
        <w:t xml:space="preserve"> żadnym czasie, w żadnym okresie dziejów </w:t>
      </w:r>
      <w:r w:rsidR="00751E25">
        <w:rPr>
          <w:iCs/>
        </w:rPr>
        <w:t xml:space="preserve">– a </w:t>
      </w:r>
      <w:r w:rsidR="00751E25" w:rsidRPr="00751E25">
        <w:rPr>
          <w:iCs/>
        </w:rPr>
        <w:t xml:space="preserve">zwłaszcza w okresie tak przełomowym jak nasz </w:t>
      </w:r>
      <w:r w:rsidR="00751E25">
        <w:rPr>
          <w:iCs/>
        </w:rPr>
        <w:t>–</w:t>
      </w:r>
      <w:r w:rsidR="00751E25" w:rsidRPr="00751E25">
        <w:rPr>
          <w:iCs/>
        </w:rPr>
        <w:t xml:space="preserve"> Kościół nie może zapomnieć o </w:t>
      </w:r>
      <w:r w:rsidR="00751E25" w:rsidRPr="00751E25">
        <w:rPr>
          <w:i/>
          <w:iCs/>
        </w:rPr>
        <w:t>modlitwie, która jest wołaniem o miłosierdzie Boga</w:t>
      </w:r>
      <w:r w:rsidR="00751E25" w:rsidRPr="00751E25">
        <w:rPr>
          <w:iCs/>
        </w:rPr>
        <w:t xml:space="preserve"> wobec wielorakiego zła, jakie ciąży nad ludzkością, i jakie jej zagraża. To właśnie jest podstawowym prawem i zarazem powinnością Kościoła w Jezusie Chrystusie. Jest ono prawem i powinnością Kościoła wobec Boga, a zarazem w stosunku do ludzi. Im bardziej świadomość ludzka, ulegając sekularyzacji, traci poczucie sensu samego słowa </w:t>
      </w:r>
      <w:r w:rsidR="00435690">
        <w:rPr>
          <w:rFonts w:cs="Times New Roman"/>
          <w:iCs/>
        </w:rPr>
        <w:t>«</w:t>
      </w:r>
      <w:r w:rsidR="00751E25" w:rsidRPr="00751E25">
        <w:rPr>
          <w:iCs/>
        </w:rPr>
        <w:t>miłosierdzie</w:t>
      </w:r>
      <w:r w:rsidR="00435690">
        <w:rPr>
          <w:rFonts w:cs="Times New Roman"/>
          <w:iCs/>
        </w:rPr>
        <w:t>»</w:t>
      </w:r>
      <w:r w:rsidR="00751E25" w:rsidRPr="00751E25">
        <w:rPr>
          <w:iCs/>
        </w:rPr>
        <w:t xml:space="preserve"> </w:t>
      </w:r>
      <w:r w:rsidR="00751E25">
        <w:rPr>
          <w:iCs/>
        </w:rPr>
        <w:t>–</w:t>
      </w:r>
      <w:r w:rsidR="00751E25" w:rsidRPr="00751E25">
        <w:rPr>
          <w:iCs/>
        </w:rPr>
        <w:t xml:space="preserve"> im bardziej, oddalając się od Boga, oddala się od tajemnicy miłosierdzia </w:t>
      </w:r>
      <w:r w:rsidR="00751E25">
        <w:rPr>
          <w:iCs/>
        </w:rPr>
        <w:t>–</w:t>
      </w:r>
      <w:r w:rsidR="00751E25" w:rsidRPr="00751E25">
        <w:rPr>
          <w:iCs/>
        </w:rPr>
        <w:t xml:space="preserve"> tym bardziej </w:t>
      </w:r>
      <w:r w:rsidR="00751E25" w:rsidRPr="00751E25">
        <w:rPr>
          <w:i/>
          <w:iCs/>
        </w:rPr>
        <w:t>Kościół ma prawo i obowiązek</w:t>
      </w:r>
      <w:r w:rsidR="00751E25" w:rsidRPr="00751E25">
        <w:rPr>
          <w:iCs/>
        </w:rPr>
        <w:t xml:space="preserve"> odwoływać się do Boga miłosierdzia </w:t>
      </w:r>
      <w:r w:rsidR="00435690">
        <w:rPr>
          <w:rFonts w:cs="Times New Roman"/>
          <w:iCs/>
        </w:rPr>
        <w:t>«</w:t>
      </w:r>
      <w:r w:rsidR="00751E25" w:rsidRPr="00751E25">
        <w:rPr>
          <w:iCs/>
        </w:rPr>
        <w:t>wołaniem wielkim</w:t>
      </w:r>
      <w:r w:rsidR="00435690">
        <w:rPr>
          <w:rFonts w:cs="Times New Roman"/>
          <w:iCs/>
        </w:rPr>
        <w:t>»</w:t>
      </w:r>
      <w:r w:rsidR="00751E25" w:rsidRPr="00751E25">
        <w:rPr>
          <w:iCs/>
        </w:rPr>
        <w:t xml:space="preserve"> (por. </w:t>
      </w:r>
      <w:proofErr w:type="spellStart"/>
      <w:r w:rsidR="00751E25" w:rsidRPr="00751E25">
        <w:rPr>
          <w:i/>
          <w:iCs/>
        </w:rPr>
        <w:t>Hbr</w:t>
      </w:r>
      <w:proofErr w:type="spellEnd"/>
      <w:r w:rsidR="00751E25" w:rsidRPr="00751E25">
        <w:rPr>
          <w:iCs/>
        </w:rPr>
        <w:t xml:space="preserve"> 5, 7). Takim </w:t>
      </w:r>
      <w:r w:rsidR="00435690">
        <w:rPr>
          <w:rFonts w:cs="Times New Roman"/>
          <w:iCs/>
        </w:rPr>
        <w:t>«</w:t>
      </w:r>
      <w:r w:rsidR="00751E25" w:rsidRPr="00751E25">
        <w:rPr>
          <w:iCs/>
        </w:rPr>
        <w:t>wielkim wołaniem</w:t>
      </w:r>
      <w:r w:rsidR="00435690">
        <w:rPr>
          <w:rFonts w:cs="Times New Roman"/>
          <w:iCs/>
        </w:rPr>
        <w:t>»</w:t>
      </w:r>
      <w:r w:rsidR="00751E25" w:rsidRPr="00751E25">
        <w:rPr>
          <w:iCs/>
        </w:rPr>
        <w:t xml:space="preserve"> winno być wołanie Kościoła naszych czasów do Boga o miłosierdzie, którego pewność głosi on i wyznaje w Chrystusie ukrzyżowanym i zmartwychwstałym </w:t>
      </w:r>
      <w:r w:rsidR="00751E25">
        <w:rPr>
          <w:iCs/>
        </w:rPr>
        <w:t>–</w:t>
      </w:r>
      <w:r w:rsidR="00751E25" w:rsidRPr="00751E25">
        <w:rPr>
          <w:iCs/>
        </w:rPr>
        <w:t xml:space="preserve"> czyli w tajemnicy paschalnej. Tajemnica ta niesie w sobie najpełniejsze objawienie miłosierdzia </w:t>
      </w:r>
      <w:r w:rsidR="00751E25">
        <w:rPr>
          <w:iCs/>
        </w:rPr>
        <w:t>–</w:t>
      </w:r>
      <w:r w:rsidR="00751E25" w:rsidRPr="00751E25">
        <w:rPr>
          <w:iCs/>
        </w:rPr>
        <w:t xml:space="preserve"> czyli tej miłości, która jest potężniejsza od śmierci, potężniejsza od grzechu i zła każdego </w:t>
      </w:r>
      <w:r w:rsidR="00751E25">
        <w:rPr>
          <w:iCs/>
        </w:rPr>
        <w:t>–</w:t>
      </w:r>
      <w:r w:rsidR="00751E25" w:rsidRPr="00751E25">
        <w:rPr>
          <w:iCs/>
        </w:rPr>
        <w:t xml:space="preserve"> miłości, która dźwiga człowieka z najgłębszych upadków i wyzwala z największych zagrożeń</w:t>
      </w:r>
      <w:r w:rsidR="00751E25">
        <w:rPr>
          <w:iCs/>
        </w:rPr>
        <w:t>” (</w:t>
      </w:r>
      <w:proofErr w:type="spellStart"/>
      <w:r w:rsidR="00751E25">
        <w:rPr>
          <w:iCs/>
        </w:rPr>
        <w:t>D</w:t>
      </w:r>
      <w:r w:rsidR="00435690">
        <w:rPr>
          <w:iCs/>
        </w:rPr>
        <w:t>i</w:t>
      </w:r>
      <w:r w:rsidR="00751E25">
        <w:rPr>
          <w:iCs/>
        </w:rPr>
        <w:t>M</w:t>
      </w:r>
      <w:proofErr w:type="spellEnd"/>
      <w:r w:rsidR="00751E25">
        <w:rPr>
          <w:iCs/>
        </w:rPr>
        <w:t>, 15).</w:t>
      </w:r>
    </w:p>
    <w:p w:rsidR="001D0ABD" w:rsidRDefault="007E0641" w:rsidP="001D0ABD">
      <w:pPr>
        <w:jc w:val="both"/>
        <w:rPr>
          <w:iCs/>
        </w:rPr>
      </w:pPr>
      <w:r>
        <w:rPr>
          <w:iCs/>
        </w:rPr>
        <w:tab/>
      </w:r>
      <w:r w:rsidR="002B457A">
        <w:rPr>
          <w:iCs/>
        </w:rPr>
        <w:t>M</w:t>
      </w:r>
      <w:r>
        <w:rPr>
          <w:iCs/>
        </w:rPr>
        <w:t xml:space="preserve">iłosierdzie </w:t>
      </w:r>
      <w:r w:rsidR="002B457A">
        <w:rPr>
          <w:iCs/>
        </w:rPr>
        <w:t xml:space="preserve">to, w ujęciu Jana Pawła II, </w:t>
      </w:r>
      <w:r>
        <w:rPr>
          <w:iCs/>
        </w:rPr>
        <w:t xml:space="preserve">jawi się </w:t>
      </w:r>
      <w:r w:rsidR="002B457A">
        <w:rPr>
          <w:iCs/>
        </w:rPr>
        <w:t xml:space="preserve">zatem </w:t>
      </w:r>
      <w:r>
        <w:rPr>
          <w:iCs/>
        </w:rPr>
        <w:t xml:space="preserve">jako ten rodzaj miłości, która pragnie ratować drugiego człowieka przed grożącymi mu, wielorakimi </w:t>
      </w:r>
      <w:r w:rsidR="001D0ABD">
        <w:rPr>
          <w:iCs/>
        </w:rPr>
        <w:t xml:space="preserve">fizycznymi i duchowymi </w:t>
      </w:r>
      <w:r>
        <w:rPr>
          <w:iCs/>
        </w:rPr>
        <w:t>niebezpieczeństwami, która niesie mu pomoc, która go dźwiga i wyzwala</w:t>
      </w:r>
      <w:r w:rsidR="00C2560F">
        <w:rPr>
          <w:iCs/>
        </w:rPr>
        <w:t xml:space="preserve"> – i która przenikając </w:t>
      </w:r>
      <w:r w:rsidR="00551C64">
        <w:rPr>
          <w:iCs/>
        </w:rPr>
        <w:t xml:space="preserve">jego </w:t>
      </w:r>
      <w:r w:rsidR="00C2560F">
        <w:rPr>
          <w:iCs/>
        </w:rPr>
        <w:t>serce i u</w:t>
      </w:r>
      <w:r w:rsidR="00551C64">
        <w:rPr>
          <w:iCs/>
        </w:rPr>
        <w:t>mysł pozwala mu odnosić zwycięstwo nad grożącym mu, lub wprost dotykającym go złem.</w:t>
      </w:r>
      <w:r w:rsidR="002B457A">
        <w:rPr>
          <w:iCs/>
        </w:rPr>
        <w:t xml:space="preserve"> O taką właśnie miłość mamy zatem błagać Boga, który jest miłością (por. 1 J 4, 8b).</w:t>
      </w:r>
    </w:p>
    <w:p w:rsidR="006E048F" w:rsidRDefault="006E048F" w:rsidP="001D0ABD">
      <w:pPr>
        <w:jc w:val="both"/>
        <w:rPr>
          <w:iCs/>
        </w:rPr>
      </w:pPr>
    </w:p>
    <w:p w:rsidR="006E048F" w:rsidRDefault="006E048F" w:rsidP="001D0ABD">
      <w:pPr>
        <w:jc w:val="both"/>
        <w:rPr>
          <w:iCs/>
        </w:rPr>
      </w:pPr>
    </w:p>
    <w:p w:rsidR="006E048F" w:rsidRDefault="006E048F" w:rsidP="006E048F">
      <w:pPr>
        <w:jc w:val="center"/>
        <w:rPr>
          <w:rFonts w:cs="Times New Roman"/>
          <w:bCs/>
        </w:rPr>
      </w:pPr>
      <w:r>
        <w:rPr>
          <w:rFonts w:cs="Times New Roman"/>
          <w:bCs/>
        </w:rPr>
        <w:t>„Ukochać jakąś istotę, to powiedzieć: ty nie umrzesz</w:t>
      </w:r>
      <w:r w:rsidRPr="00606F83">
        <w:rPr>
          <w:rFonts w:cs="Times New Roman"/>
          <w:bCs/>
        </w:rPr>
        <w:t>”</w:t>
      </w:r>
    </w:p>
    <w:p w:rsidR="006E048F" w:rsidRDefault="006E048F" w:rsidP="006E048F">
      <w:pPr>
        <w:jc w:val="center"/>
        <w:rPr>
          <w:iCs/>
        </w:rPr>
      </w:pPr>
    </w:p>
    <w:p w:rsidR="009B17E7" w:rsidRDefault="00606F83" w:rsidP="00626EAC">
      <w:pPr>
        <w:jc w:val="both"/>
        <w:rPr>
          <w:rFonts w:cs="Times New Roman"/>
          <w:bCs/>
        </w:rPr>
      </w:pPr>
      <w:r>
        <w:rPr>
          <w:iCs/>
        </w:rPr>
        <w:tab/>
        <w:t>Zwycięska miłosierna miłość</w:t>
      </w:r>
      <w:r w:rsidR="004D51F1">
        <w:rPr>
          <w:iCs/>
        </w:rPr>
        <w:t xml:space="preserve"> – „</w:t>
      </w:r>
      <w:r w:rsidR="004D51F1" w:rsidRPr="00751E25">
        <w:rPr>
          <w:iCs/>
        </w:rPr>
        <w:t>potężniejsza od śmierci, potężniejsza od grzechu i zła każdego</w:t>
      </w:r>
      <w:r w:rsidR="004D51F1">
        <w:rPr>
          <w:iCs/>
        </w:rPr>
        <w:t>”</w:t>
      </w:r>
      <w:r>
        <w:rPr>
          <w:iCs/>
        </w:rPr>
        <w:t>. Jej p</w:t>
      </w:r>
      <w:r w:rsidR="009C38B3">
        <w:rPr>
          <w:iCs/>
        </w:rPr>
        <w:t xml:space="preserve">aradoksalne powiązanie </w:t>
      </w:r>
      <w:r>
        <w:rPr>
          <w:iCs/>
        </w:rPr>
        <w:t xml:space="preserve">ze </w:t>
      </w:r>
      <w:r w:rsidR="009C38B3">
        <w:rPr>
          <w:iCs/>
        </w:rPr>
        <w:t>śmierci</w:t>
      </w:r>
      <w:r>
        <w:rPr>
          <w:iCs/>
        </w:rPr>
        <w:t>ą</w:t>
      </w:r>
      <w:r w:rsidR="009C38B3">
        <w:rPr>
          <w:iCs/>
        </w:rPr>
        <w:t xml:space="preserve"> ukazał Gabriel Marcel w opublikowanej w 1945 roku książce </w:t>
      </w:r>
      <w:r w:rsidR="009C38B3">
        <w:rPr>
          <w:i/>
          <w:iCs/>
        </w:rPr>
        <w:t>Homo viator</w:t>
      </w:r>
      <w:r w:rsidR="004D51F1">
        <w:rPr>
          <w:iCs/>
        </w:rPr>
        <w:t xml:space="preserve">. Zacytował w niej </w:t>
      </w:r>
      <w:r>
        <w:rPr>
          <w:iCs/>
        </w:rPr>
        <w:t xml:space="preserve">słowa jednej z postaci swego filozoficznego teatru: </w:t>
      </w:r>
      <w:proofErr w:type="spellStart"/>
      <w:r w:rsidRPr="00606F83">
        <w:rPr>
          <w:rFonts w:cs="Times New Roman"/>
          <w:bCs/>
          <w:i/>
        </w:rPr>
        <w:t>Aimer</w:t>
      </w:r>
      <w:proofErr w:type="spellEnd"/>
      <w:r w:rsidRPr="00606F83">
        <w:rPr>
          <w:rFonts w:cs="Times New Roman"/>
          <w:bCs/>
          <w:i/>
        </w:rPr>
        <w:t xml:space="preserve"> </w:t>
      </w:r>
      <w:proofErr w:type="spellStart"/>
      <w:r w:rsidRPr="00606F83">
        <w:rPr>
          <w:rFonts w:cs="Times New Roman"/>
          <w:bCs/>
          <w:i/>
        </w:rPr>
        <w:t>un</w:t>
      </w:r>
      <w:proofErr w:type="spellEnd"/>
      <w:r w:rsidRPr="00606F83">
        <w:rPr>
          <w:rFonts w:cs="Times New Roman"/>
          <w:bCs/>
          <w:i/>
        </w:rPr>
        <w:t xml:space="preserve"> </w:t>
      </w:r>
      <w:proofErr w:type="spellStart"/>
      <w:r w:rsidRPr="00606F83">
        <w:rPr>
          <w:rFonts w:cs="Times New Roman"/>
          <w:bCs/>
          <w:i/>
        </w:rPr>
        <w:t>être</w:t>
      </w:r>
      <w:proofErr w:type="spellEnd"/>
      <w:r w:rsidRPr="00606F83">
        <w:rPr>
          <w:rFonts w:cs="Times New Roman"/>
          <w:bCs/>
          <w:i/>
        </w:rPr>
        <w:t>,</w:t>
      </w:r>
      <w:r>
        <w:rPr>
          <w:rFonts w:cs="Times New Roman"/>
          <w:bCs/>
          <w:i/>
        </w:rPr>
        <w:t xml:space="preserve"> </w:t>
      </w:r>
      <w:proofErr w:type="spellStart"/>
      <w:r w:rsidRPr="00606F83">
        <w:rPr>
          <w:rFonts w:cs="Times New Roman"/>
          <w:bCs/>
          <w:i/>
        </w:rPr>
        <w:t>c’est</w:t>
      </w:r>
      <w:proofErr w:type="spellEnd"/>
      <w:r w:rsidRPr="00606F83">
        <w:rPr>
          <w:rFonts w:cs="Times New Roman"/>
          <w:bCs/>
          <w:i/>
        </w:rPr>
        <w:t xml:space="preserve"> </w:t>
      </w:r>
      <w:proofErr w:type="spellStart"/>
      <w:r w:rsidRPr="00606F83">
        <w:rPr>
          <w:rFonts w:cs="Times New Roman"/>
          <w:bCs/>
          <w:i/>
        </w:rPr>
        <w:t>dire</w:t>
      </w:r>
      <w:proofErr w:type="spellEnd"/>
      <w:r w:rsidRPr="00606F83">
        <w:rPr>
          <w:rFonts w:cs="Times New Roman"/>
          <w:bCs/>
          <w:i/>
        </w:rPr>
        <w:t xml:space="preserve">: </w:t>
      </w:r>
      <w:proofErr w:type="spellStart"/>
      <w:r w:rsidRPr="00606F83">
        <w:rPr>
          <w:rFonts w:cs="Times New Roman"/>
          <w:bCs/>
          <w:i/>
        </w:rPr>
        <w:t>toi</w:t>
      </w:r>
      <w:proofErr w:type="spellEnd"/>
      <w:r w:rsidRPr="00606F83">
        <w:rPr>
          <w:rFonts w:cs="Times New Roman"/>
          <w:bCs/>
          <w:i/>
        </w:rPr>
        <w:t xml:space="preserve">, tu </w:t>
      </w:r>
      <w:proofErr w:type="spellStart"/>
      <w:r w:rsidRPr="00606F83">
        <w:rPr>
          <w:rFonts w:cs="Times New Roman"/>
          <w:bCs/>
          <w:i/>
        </w:rPr>
        <w:t>ne</w:t>
      </w:r>
      <w:proofErr w:type="spellEnd"/>
      <w:r w:rsidRPr="00606F83">
        <w:rPr>
          <w:rFonts w:cs="Times New Roman"/>
          <w:bCs/>
          <w:i/>
        </w:rPr>
        <w:t xml:space="preserve"> </w:t>
      </w:r>
      <w:proofErr w:type="spellStart"/>
      <w:r w:rsidRPr="00606F83">
        <w:rPr>
          <w:rFonts w:cs="Times New Roman"/>
          <w:bCs/>
          <w:i/>
        </w:rPr>
        <w:t>mourras</w:t>
      </w:r>
      <w:proofErr w:type="spellEnd"/>
      <w:r w:rsidRPr="00606F83">
        <w:rPr>
          <w:rFonts w:cs="Times New Roman"/>
          <w:bCs/>
          <w:i/>
        </w:rPr>
        <w:t xml:space="preserve"> pas</w:t>
      </w:r>
      <w:r>
        <w:rPr>
          <w:rFonts w:cs="Times New Roman"/>
          <w:bCs/>
        </w:rPr>
        <w:t xml:space="preserve"> – „Ukochać jakąś istotę, to powiedzieć: </w:t>
      </w:r>
      <w:r>
        <w:rPr>
          <w:rFonts w:cs="Times New Roman"/>
          <w:bCs/>
        </w:rPr>
        <w:lastRenderedPageBreak/>
        <w:t>ty nie umrzesz</w:t>
      </w:r>
      <w:r w:rsidRPr="00606F83">
        <w:rPr>
          <w:rFonts w:cs="Times New Roman"/>
          <w:bCs/>
        </w:rPr>
        <w:t>”</w:t>
      </w:r>
      <w:r>
        <w:rPr>
          <w:rFonts w:cs="Times New Roman"/>
          <w:bCs/>
        </w:rPr>
        <w:t xml:space="preserve">. Jak </w:t>
      </w:r>
      <w:r w:rsidR="00662A7C">
        <w:rPr>
          <w:rFonts w:cs="Times New Roman"/>
          <w:bCs/>
        </w:rPr>
        <w:t xml:space="preserve">Marcel </w:t>
      </w:r>
      <w:r w:rsidR="0069433C">
        <w:rPr>
          <w:rFonts w:cs="Times New Roman"/>
          <w:bCs/>
        </w:rPr>
        <w:t xml:space="preserve">komentował to </w:t>
      </w:r>
      <w:r w:rsidR="009B17E7">
        <w:rPr>
          <w:rFonts w:cs="Times New Roman"/>
          <w:bCs/>
        </w:rPr>
        <w:t xml:space="preserve">w 1959 roku </w:t>
      </w:r>
      <w:r w:rsidR="0069433C">
        <w:rPr>
          <w:rFonts w:cs="Times New Roman"/>
          <w:bCs/>
        </w:rPr>
        <w:t xml:space="preserve">w książce </w:t>
      </w:r>
      <w:proofErr w:type="spellStart"/>
      <w:r w:rsidR="0069433C" w:rsidRPr="0069433C">
        <w:rPr>
          <w:rFonts w:cs="Times New Roman"/>
          <w:bCs/>
          <w:i/>
        </w:rPr>
        <w:t>Présence</w:t>
      </w:r>
      <w:proofErr w:type="spellEnd"/>
      <w:r w:rsidR="0069433C" w:rsidRPr="0069433C">
        <w:rPr>
          <w:rFonts w:cs="Times New Roman"/>
          <w:bCs/>
          <w:i/>
        </w:rPr>
        <w:t xml:space="preserve"> et </w:t>
      </w:r>
      <w:proofErr w:type="spellStart"/>
      <w:r w:rsidR="0069433C" w:rsidRPr="0069433C">
        <w:rPr>
          <w:rFonts w:cs="Times New Roman"/>
          <w:bCs/>
          <w:i/>
        </w:rPr>
        <w:t>immortalité</w:t>
      </w:r>
      <w:proofErr w:type="spellEnd"/>
      <w:r w:rsidR="0069433C">
        <w:rPr>
          <w:rFonts w:cs="Times New Roman"/>
          <w:bCs/>
        </w:rPr>
        <w:t xml:space="preserve">, za tym stwierdzeniem kryło się traumatyczne przeżycie śmierci </w:t>
      </w:r>
      <w:r w:rsidR="00662A7C">
        <w:rPr>
          <w:rFonts w:cs="Times New Roman"/>
          <w:bCs/>
        </w:rPr>
        <w:t xml:space="preserve">jego </w:t>
      </w:r>
      <w:r w:rsidR="0069433C">
        <w:rPr>
          <w:rFonts w:cs="Times New Roman"/>
          <w:bCs/>
        </w:rPr>
        <w:t xml:space="preserve">matki, </w:t>
      </w:r>
      <w:proofErr w:type="spellStart"/>
      <w:r w:rsidR="0069433C">
        <w:rPr>
          <w:rFonts w:cs="Times New Roman"/>
          <w:bCs/>
        </w:rPr>
        <w:t>Laure</w:t>
      </w:r>
      <w:proofErr w:type="spellEnd"/>
      <w:r w:rsidR="0069433C">
        <w:rPr>
          <w:rFonts w:cs="Times New Roman"/>
          <w:bCs/>
        </w:rPr>
        <w:t xml:space="preserve"> Meyer Marcel, która odeszła z tego świata, gdy nie </w:t>
      </w:r>
      <w:r w:rsidR="009B17E7">
        <w:rPr>
          <w:rFonts w:cs="Times New Roman"/>
          <w:bCs/>
        </w:rPr>
        <w:t xml:space="preserve">ukończył </w:t>
      </w:r>
      <w:r w:rsidR="0069433C">
        <w:rPr>
          <w:rFonts w:cs="Times New Roman"/>
          <w:bCs/>
        </w:rPr>
        <w:t xml:space="preserve">on </w:t>
      </w:r>
      <w:r w:rsidR="001D0ABD">
        <w:rPr>
          <w:rFonts w:cs="Times New Roman"/>
          <w:bCs/>
        </w:rPr>
        <w:t xml:space="preserve">nawet </w:t>
      </w:r>
      <w:r w:rsidR="0069433C">
        <w:rPr>
          <w:rFonts w:cs="Times New Roman"/>
          <w:bCs/>
        </w:rPr>
        <w:t xml:space="preserve">czterech lat. </w:t>
      </w:r>
      <w:r w:rsidR="001D0ABD">
        <w:rPr>
          <w:rFonts w:cs="Times New Roman"/>
          <w:bCs/>
        </w:rPr>
        <w:t xml:space="preserve">Od tego przeżycia nie mógł się już nigdy uwolnić. </w:t>
      </w:r>
      <w:r w:rsidR="009B17E7">
        <w:rPr>
          <w:rFonts w:cs="Times New Roman"/>
          <w:bCs/>
        </w:rPr>
        <w:t xml:space="preserve">Odtąd </w:t>
      </w:r>
      <w:r w:rsidR="001D0ABD">
        <w:rPr>
          <w:rFonts w:cs="Times New Roman"/>
          <w:bCs/>
        </w:rPr>
        <w:t xml:space="preserve">nie istniała </w:t>
      </w:r>
      <w:r w:rsidR="009B17E7">
        <w:rPr>
          <w:rFonts w:cs="Times New Roman"/>
          <w:bCs/>
        </w:rPr>
        <w:t xml:space="preserve">dla niego </w:t>
      </w:r>
      <w:r w:rsidR="001D0ABD">
        <w:rPr>
          <w:rFonts w:cs="Times New Roman"/>
          <w:bCs/>
        </w:rPr>
        <w:t xml:space="preserve">jakaś fikcyjna, czy też abstrakcyjna śmierć – jakaś </w:t>
      </w:r>
      <w:r w:rsidR="00662A7C">
        <w:rPr>
          <w:rFonts w:cs="Times New Roman"/>
          <w:bCs/>
        </w:rPr>
        <w:t xml:space="preserve">nieokreślona </w:t>
      </w:r>
      <w:r w:rsidR="001D0ABD">
        <w:rPr>
          <w:rFonts w:cs="Times New Roman"/>
          <w:bCs/>
        </w:rPr>
        <w:t xml:space="preserve">„śmierć jako taka”. Prawdziwa śmierć „jest to </w:t>
      </w:r>
      <w:r w:rsidR="009B17E7">
        <w:rPr>
          <w:rFonts w:cs="Times New Roman"/>
          <w:bCs/>
        </w:rPr>
        <w:t xml:space="preserve">[bowiem] </w:t>
      </w:r>
      <w:r w:rsidR="001D0ABD">
        <w:rPr>
          <w:rFonts w:cs="Times New Roman"/>
          <w:bCs/>
        </w:rPr>
        <w:t xml:space="preserve">śmierć – jak pisał w </w:t>
      </w:r>
      <w:r w:rsidR="001D0ABD">
        <w:rPr>
          <w:rFonts w:cs="Times New Roman"/>
          <w:bCs/>
          <w:i/>
        </w:rPr>
        <w:t xml:space="preserve">Homo </w:t>
      </w:r>
      <w:r w:rsidR="001D0ABD" w:rsidRPr="001D0ABD">
        <w:rPr>
          <w:rFonts w:cs="Times New Roman"/>
          <w:bCs/>
          <w:i/>
        </w:rPr>
        <w:t xml:space="preserve">viator </w:t>
      </w:r>
      <w:r w:rsidR="001D0ABD">
        <w:rPr>
          <w:rFonts w:cs="Times New Roman"/>
          <w:bCs/>
        </w:rPr>
        <w:t>– tyc</w:t>
      </w:r>
      <w:r w:rsidR="001D0ABD" w:rsidRPr="001D0ABD">
        <w:rPr>
          <w:rFonts w:cs="Times New Roman"/>
          <w:bCs/>
        </w:rPr>
        <w:t>h</w:t>
      </w:r>
      <w:r w:rsidR="001D0ABD">
        <w:rPr>
          <w:rFonts w:cs="Times New Roman"/>
          <w:bCs/>
        </w:rPr>
        <w:t xml:space="preserve">, których kochamy; w istocie rzeczy jedynie oni znajdują się w zasięgu naszego spojrzenia duchowego, tylko ich możemy uchwycić i pragnąć jako byty”. </w:t>
      </w:r>
    </w:p>
    <w:p w:rsidR="002B5A16" w:rsidRPr="008B0C5A" w:rsidRDefault="002B5A16" w:rsidP="009B17E7">
      <w:pPr>
        <w:ind w:firstLine="708"/>
        <w:jc w:val="both"/>
        <w:rPr>
          <w:rFonts w:cs="Times New Roman"/>
          <w:bCs/>
        </w:rPr>
      </w:pPr>
      <w:r>
        <w:rPr>
          <w:rFonts w:cs="Times New Roman"/>
          <w:bCs/>
        </w:rPr>
        <w:t xml:space="preserve">Problem ten stał się przedmiotem żywej dyskusji Marcela z </w:t>
      </w:r>
      <w:proofErr w:type="spellStart"/>
      <w:r>
        <w:rPr>
          <w:rFonts w:cs="Times New Roman"/>
          <w:bCs/>
        </w:rPr>
        <w:t>L</w:t>
      </w:r>
      <w:r w:rsidRPr="002B5A16">
        <w:rPr>
          <w:rFonts w:cs="Times New Roman"/>
          <w:bCs/>
        </w:rPr>
        <w:t>é</w:t>
      </w:r>
      <w:r>
        <w:rPr>
          <w:rFonts w:cs="Times New Roman"/>
          <w:bCs/>
        </w:rPr>
        <w:t>onem</w:t>
      </w:r>
      <w:proofErr w:type="spellEnd"/>
      <w:r>
        <w:rPr>
          <w:rFonts w:cs="Times New Roman"/>
          <w:bCs/>
        </w:rPr>
        <w:t xml:space="preserve"> </w:t>
      </w:r>
      <w:proofErr w:type="spellStart"/>
      <w:r>
        <w:rPr>
          <w:rFonts w:cs="Times New Roman"/>
          <w:bCs/>
        </w:rPr>
        <w:t>Brunschvicgiem</w:t>
      </w:r>
      <w:proofErr w:type="spellEnd"/>
      <w:r>
        <w:rPr>
          <w:rFonts w:cs="Times New Roman"/>
          <w:bCs/>
        </w:rPr>
        <w:t xml:space="preserve">, znanym </w:t>
      </w:r>
      <w:r w:rsidR="00662A7C">
        <w:rPr>
          <w:rFonts w:cs="Times New Roman"/>
          <w:bCs/>
        </w:rPr>
        <w:t>idealist</w:t>
      </w:r>
      <w:r w:rsidR="00662A7C">
        <w:rPr>
          <w:rFonts w:cs="Times New Roman"/>
          <w:bCs/>
        </w:rPr>
        <w:t xml:space="preserve">ycznym </w:t>
      </w:r>
      <w:r>
        <w:rPr>
          <w:rFonts w:cs="Times New Roman"/>
          <w:bCs/>
        </w:rPr>
        <w:t>filozofem francuskim</w:t>
      </w:r>
      <w:r w:rsidR="00662A7C">
        <w:rPr>
          <w:rFonts w:cs="Times New Roman"/>
          <w:bCs/>
        </w:rPr>
        <w:t xml:space="preserve"> z p</w:t>
      </w:r>
      <w:r>
        <w:rPr>
          <w:rFonts w:cs="Times New Roman"/>
          <w:bCs/>
        </w:rPr>
        <w:t>rzełom</w:t>
      </w:r>
      <w:r w:rsidR="00662A7C">
        <w:rPr>
          <w:rFonts w:cs="Times New Roman"/>
          <w:bCs/>
        </w:rPr>
        <w:t>u</w:t>
      </w:r>
      <w:r>
        <w:rPr>
          <w:rFonts w:cs="Times New Roman"/>
          <w:bCs/>
        </w:rPr>
        <w:t xml:space="preserve"> XIX i XX wieku. Podczas Kongresu Kartezjańskiego, który odbył się w 1937 roku, </w:t>
      </w:r>
      <w:proofErr w:type="spellStart"/>
      <w:r>
        <w:rPr>
          <w:rFonts w:cs="Times New Roman"/>
          <w:bCs/>
        </w:rPr>
        <w:t>Brunschvicg</w:t>
      </w:r>
      <w:proofErr w:type="spellEnd"/>
      <w:r>
        <w:rPr>
          <w:rFonts w:cs="Times New Roman"/>
          <w:bCs/>
        </w:rPr>
        <w:t xml:space="preserve"> zarzucił Marcelowi, że przywiązuje większą wagę do własnej śmierci niż to czyni on w odniesieniu do swojej. </w:t>
      </w:r>
      <w:r w:rsidRPr="002B5A16">
        <w:rPr>
          <w:rFonts w:cs="Times New Roman"/>
          <w:bCs/>
        </w:rPr>
        <w:t xml:space="preserve">Wówczas Marcel mu odpowiedział: </w:t>
      </w:r>
      <w:r w:rsidR="00B35502">
        <w:rPr>
          <w:rFonts w:cs="Times New Roman"/>
          <w:bCs/>
        </w:rPr>
        <w:t>„</w:t>
      </w:r>
      <w:r w:rsidRPr="002B5A16">
        <w:rPr>
          <w:rFonts w:cs="Times New Roman"/>
          <w:bCs/>
        </w:rPr>
        <w:t>To, co się liczy, t</w:t>
      </w:r>
      <w:r>
        <w:rPr>
          <w:rFonts w:cs="Times New Roman"/>
          <w:bCs/>
        </w:rPr>
        <w:t xml:space="preserve">o nie jest </w:t>
      </w:r>
      <w:r w:rsidR="00B35502">
        <w:rPr>
          <w:rFonts w:cs="Times New Roman"/>
          <w:bCs/>
        </w:rPr>
        <w:t xml:space="preserve">to </w:t>
      </w:r>
      <w:r>
        <w:rPr>
          <w:rFonts w:cs="Times New Roman"/>
          <w:bCs/>
        </w:rPr>
        <w:t>ani moja śmierć</w:t>
      </w:r>
      <w:r w:rsidR="00662A7C">
        <w:rPr>
          <w:rFonts w:cs="Times New Roman"/>
          <w:bCs/>
        </w:rPr>
        <w:t>,</w:t>
      </w:r>
      <w:r>
        <w:rPr>
          <w:rFonts w:cs="Times New Roman"/>
          <w:bCs/>
        </w:rPr>
        <w:t xml:space="preserve"> ani też </w:t>
      </w:r>
      <w:r w:rsidR="008B0C5A">
        <w:rPr>
          <w:rFonts w:cs="Times New Roman"/>
          <w:bCs/>
        </w:rPr>
        <w:t xml:space="preserve">pańska. Liczy się śmierć tych, których kochamy”. </w:t>
      </w:r>
      <w:r w:rsidR="00B35502">
        <w:rPr>
          <w:rFonts w:cs="Times New Roman"/>
          <w:bCs/>
        </w:rPr>
        <w:t>P</w:t>
      </w:r>
      <w:r w:rsidR="008B0C5A" w:rsidRPr="008B0C5A">
        <w:rPr>
          <w:rFonts w:cs="Times New Roman"/>
          <w:bCs/>
        </w:rPr>
        <w:t xml:space="preserve">onad dwadzieścia lat później </w:t>
      </w:r>
      <w:r w:rsidR="00662A7C">
        <w:rPr>
          <w:rFonts w:cs="Times New Roman"/>
          <w:bCs/>
        </w:rPr>
        <w:t xml:space="preserve">nawiązując do tej </w:t>
      </w:r>
      <w:r w:rsidR="00B35502" w:rsidRPr="008B0C5A">
        <w:rPr>
          <w:rFonts w:cs="Times New Roman"/>
          <w:bCs/>
        </w:rPr>
        <w:t>wypowied</w:t>
      </w:r>
      <w:r w:rsidR="00662A7C">
        <w:rPr>
          <w:rFonts w:cs="Times New Roman"/>
          <w:bCs/>
        </w:rPr>
        <w:t>zi</w:t>
      </w:r>
      <w:r w:rsidR="00B35502" w:rsidRPr="008B0C5A">
        <w:rPr>
          <w:rFonts w:cs="Times New Roman"/>
          <w:bCs/>
        </w:rPr>
        <w:t xml:space="preserve"> </w:t>
      </w:r>
      <w:r w:rsidR="008B0C5A" w:rsidRPr="008B0C5A">
        <w:rPr>
          <w:rFonts w:cs="Times New Roman"/>
          <w:bCs/>
        </w:rPr>
        <w:t xml:space="preserve">w książce </w:t>
      </w:r>
      <w:proofErr w:type="spellStart"/>
      <w:r w:rsidR="008B0C5A" w:rsidRPr="0069433C">
        <w:rPr>
          <w:rFonts w:cs="Times New Roman"/>
          <w:bCs/>
          <w:i/>
        </w:rPr>
        <w:t>Présence</w:t>
      </w:r>
      <w:proofErr w:type="spellEnd"/>
      <w:r w:rsidR="008B0C5A" w:rsidRPr="0069433C">
        <w:rPr>
          <w:rFonts w:cs="Times New Roman"/>
          <w:bCs/>
          <w:i/>
        </w:rPr>
        <w:t xml:space="preserve"> et </w:t>
      </w:r>
      <w:proofErr w:type="spellStart"/>
      <w:r w:rsidR="008B0C5A" w:rsidRPr="0069433C">
        <w:rPr>
          <w:rFonts w:cs="Times New Roman"/>
          <w:bCs/>
          <w:i/>
        </w:rPr>
        <w:t>immortalité</w:t>
      </w:r>
      <w:proofErr w:type="spellEnd"/>
      <w:r w:rsidR="008B0C5A">
        <w:rPr>
          <w:rFonts w:cs="Times New Roman"/>
          <w:bCs/>
        </w:rPr>
        <w:t>, Marcel pisał: „problem, jedyny istotny problem</w:t>
      </w:r>
      <w:r w:rsidR="00662A7C">
        <w:rPr>
          <w:rFonts w:cs="Times New Roman"/>
          <w:bCs/>
        </w:rPr>
        <w:t>,</w:t>
      </w:r>
      <w:r w:rsidR="008B0C5A">
        <w:rPr>
          <w:rFonts w:cs="Times New Roman"/>
          <w:bCs/>
        </w:rPr>
        <w:t xml:space="preserve"> jest utworzony poprzez konflikt między miłością i śmiercią. Jeśli istnieje we mnie jakaś niewzruszona pewność, to ta, że świat opuszczony przez miłość nie może nie pogrążyć się w śmierci, a jednocześnie że tam, gdzie miłość</w:t>
      </w:r>
      <w:r w:rsidR="00B35502" w:rsidRPr="00B35502">
        <w:rPr>
          <w:rFonts w:cs="Times New Roman"/>
          <w:bCs/>
        </w:rPr>
        <w:t xml:space="preserve"> </w:t>
      </w:r>
      <w:r w:rsidR="00B35502">
        <w:rPr>
          <w:rFonts w:cs="Times New Roman"/>
          <w:bCs/>
        </w:rPr>
        <w:t>trwa</w:t>
      </w:r>
      <w:r w:rsidR="008B0C5A">
        <w:rPr>
          <w:rFonts w:cs="Times New Roman"/>
          <w:bCs/>
        </w:rPr>
        <w:t xml:space="preserve">, tam, gdzie tryumfuje </w:t>
      </w:r>
      <w:r w:rsidR="00B35502">
        <w:rPr>
          <w:rFonts w:cs="Times New Roman"/>
          <w:bCs/>
        </w:rPr>
        <w:t xml:space="preserve">ona </w:t>
      </w:r>
      <w:r w:rsidR="008B0C5A">
        <w:rPr>
          <w:rFonts w:cs="Times New Roman"/>
          <w:bCs/>
        </w:rPr>
        <w:t xml:space="preserve">nad tym, co </w:t>
      </w:r>
      <w:r w:rsidR="00B35502">
        <w:rPr>
          <w:rFonts w:cs="Times New Roman"/>
          <w:bCs/>
        </w:rPr>
        <w:t xml:space="preserve">ją </w:t>
      </w:r>
      <w:r w:rsidR="008B0C5A">
        <w:rPr>
          <w:rFonts w:cs="Times New Roman"/>
          <w:bCs/>
        </w:rPr>
        <w:t>usiłuje z</w:t>
      </w:r>
      <w:r w:rsidR="00B35502">
        <w:rPr>
          <w:rFonts w:cs="Times New Roman"/>
          <w:bCs/>
        </w:rPr>
        <w:t>niszczy</w:t>
      </w:r>
      <w:r w:rsidR="008B0C5A">
        <w:rPr>
          <w:rFonts w:cs="Times New Roman"/>
          <w:bCs/>
        </w:rPr>
        <w:t xml:space="preserve">ć, śmierć nie może nie być </w:t>
      </w:r>
      <w:r w:rsidR="00B35502">
        <w:rPr>
          <w:rFonts w:cs="Times New Roman"/>
          <w:bCs/>
        </w:rPr>
        <w:t xml:space="preserve">ostatecznie </w:t>
      </w:r>
      <w:r w:rsidR="008B0C5A">
        <w:rPr>
          <w:rFonts w:cs="Times New Roman"/>
          <w:bCs/>
        </w:rPr>
        <w:t>zwyciężona</w:t>
      </w:r>
      <w:r w:rsidR="00252159">
        <w:rPr>
          <w:rFonts w:cs="Times New Roman"/>
          <w:bCs/>
        </w:rPr>
        <w:t>”.</w:t>
      </w:r>
      <w:r w:rsidR="008B0C5A">
        <w:rPr>
          <w:rFonts w:cs="Times New Roman"/>
          <w:bCs/>
        </w:rPr>
        <w:t xml:space="preserve"> </w:t>
      </w:r>
      <w:r w:rsidR="009B17E7">
        <w:rPr>
          <w:rFonts w:cs="Times New Roman"/>
          <w:bCs/>
        </w:rPr>
        <w:t>Równocze</w:t>
      </w:r>
      <w:r w:rsidR="00741FEE">
        <w:rPr>
          <w:rFonts w:cs="Times New Roman"/>
          <w:bCs/>
        </w:rPr>
        <w:t>ś</w:t>
      </w:r>
      <w:r w:rsidR="009B17E7">
        <w:rPr>
          <w:rFonts w:cs="Times New Roman"/>
          <w:bCs/>
        </w:rPr>
        <w:t>nie t</w:t>
      </w:r>
      <w:r w:rsidR="00B35502">
        <w:rPr>
          <w:rFonts w:cs="Times New Roman"/>
          <w:bCs/>
        </w:rPr>
        <w:t>a pewność ostatecznego zwycięstwa miłości nad śmiercią domaga</w:t>
      </w:r>
      <w:r w:rsidR="00662A7C" w:rsidRPr="00662A7C">
        <w:rPr>
          <w:rFonts w:cs="Times New Roman"/>
          <w:bCs/>
        </w:rPr>
        <w:t xml:space="preserve"> </w:t>
      </w:r>
      <w:r w:rsidR="00662A7C">
        <w:rPr>
          <w:rFonts w:cs="Times New Roman"/>
          <w:bCs/>
        </w:rPr>
        <w:t>się</w:t>
      </w:r>
      <w:r w:rsidR="00662A7C" w:rsidRPr="00662A7C">
        <w:rPr>
          <w:rFonts w:cs="Times New Roman"/>
          <w:bCs/>
        </w:rPr>
        <w:t xml:space="preserve"> </w:t>
      </w:r>
      <w:r w:rsidR="00662A7C">
        <w:rPr>
          <w:rFonts w:cs="Times New Roman"/>
          <w:bCs/>
        </w:rPr>
        <w:t>od nas</w:t>
      </w:r>
      <w:r w:rsidR="00662A7C">
        <w:rPr>
          <w:rFonts w:cs="Times New Roman"/>
          <w:bCs/>
        </w:rPr>
        <w:t>, według Marcela,</w:t>
      </w:r>
      <w:r w:rsidR="00B35502">
        <w:rPr>
          <w:rFonts w:cs="Times New Roman"/>
          <w:bCs/>
        </w:rPr>
        <w:t xml:space="preserve"> jednoznacznej postawy moralnej. Jak pisał w </w:t>
      </w:r>
      <w:r w:rsidR="00B35502" w:rsidRPr="00B339A1">
        <w:rPr>
          <w:rFonts w:cs="Times New Roman"/>
          <w:bCs/>
          <w:i/>
        </w:rPr>
        <w:t>Homo viator</w:t>
      </w:r>
      <w:r w:rsidR="00B35502">
        <w:rPr>
          <w:rFonts w:cs="Times New Roman"/>
          <w:bCs/>
        </w:rPr>
        <w:t xml:space="preserve">, </w:t>
      </w:r>
      <w:r w:rsidR="00B339A1">
        <w:rPr>
          <w:rFonts w:cs="Times New Roman"/>
          <w:bCs/>
        </w:rPr>
        <w:t>„duch prawdy ma jeszcze inne imię, jeszcze bardziej znamienne, jest on również duchem wierności i wymaga od nas (…) wyraźnego odrzucenia, zdecydowanej negacji śmierci. (…) Zgodzić się na śmierć jakiejś istoty</w:t>
      </w:r>
      <w:r w:rsidR="00741FEE">
        <w:rPr>
          <w:rFonts w:cs="Times New Roman"/>
          <w:bCs/>
        </w:rPr>
        <w:t>,</w:t>
      </w:r>
      <w:r w:rsidR="00B339A1">
        <w:rPr>
          <w:rFonts w:cs="Times New Roman"/>
          <w:bCs/>
        </w:rPr>
        <w:t xml:space="preserve"> to w pewnym sensie wydać ją na śmierć. I chciałbym móc wykazać, że i tu także duch prawdy zakazuje nam tej kapitulacji, tej zdrady”. </w:t>
      </w:r>
    </w:p>
    <w:p w:rsidR="008B0C5A" w:rsidRDefault="00B339A1" w:rsidP="00626EAC">
      <w:pPr>
        <w:jc w:val="both"/>
        <w:rPr>
          <w:rFonts w:cs="Times New Roman"/>
          <w:bCs/>
        </w:rPr>
      </w:pPr>
      <w:r>
        <w:rPr>
          <w:rFonts w:cs="Times New Roman"/>
          <w:bCs/>
        </w:rPr>
        <w:tab/>
      </w:r>
      <w:r w:rsidRPr="00B339A1">
        <w:rPr>
          <w:rFonts w:cs="Times New Roman"/>
          <w:bCs/>
        </w:rPr>
        <w:t xml:space="preserve">Wchodząc </w:t>
      </w:r>
      <w:r>
        <w:rPr>
          <w:rFonts w:cs="Times New Roman"/>
          <w:bCs/>
        </w:rPr>
        <w:t xml:space="preserve">najpierw </w:t>
      </w:r>
      <w:r w:rsidRPr="00B339A1">
        <w:rPr>
          <w:rFonts w:cs="Times New Roman"/>
          <w:bCs/>
        </w:rPr>
        <w:t>w publiczną dyskusję z</w:t>
      </w:r>
      <w:r>
        <w:rPr>
          <w:rFonts w:cs="Times New Roman"/>
          <w:bCs/>
        </w:rPr>
        <w:t xml:space="preserve"> </w:t>
      </w:r>
      <w:proofErr w:type="spellStart"/>
      <w:r>
        <w:rPr>
          <w:rFonts w:cs="Times New Roman"/>
          <w:bCs/>
        </w:rPr>
        <w:t>Brunschvicgiem</w:t>
      </w:r>
      <w:proofErr w:type="spellEnd"/>
      <w:r>
        <w:rPr>
          <w:rFonts w:cs="Times New Roman"/>
          <w:bCs/>
        </w:rPr>
        <w:t xml:space="preserve">, a następnie publikując dzieła </w:t>
      </w:r>
      <w:r>
        <w:rPr>
          <w:rFonts w:cs="Times New Roman"/>
          <w:bCs/>
          <w:i/>
        </w:rPr>
        <w:t>Homo viator</w:t>
      </w:r>
      <w:r>
        <w:rPr>
          <w:rFonts w:cs="Times New Roman"/>
          <w:bCs/>
        </w:rPr>
        <w:t xml:space="preserve"> i </w:t>
      </w:r>
      <w:proofErr w:type="spellStart"/>
      <w:r w:rsidRPr="00B339A1">
        <w:rPr>
          <w:rFonts w:cs="Times New Roman"/>
          <w:bCs/>
          <w:i/>
        </w:rPr>
        <w:t>Présence</w:t>
      </w:r>
      <w:proofErr w:type="spellEnd"/>
      <w:r w:rsidRPr="00B339A1">
        <w:rPr>
          <w:rFonts w:cs="Times New Roman"/>
          <w:bCs/>
          <w:i/>
        </w:rPr>
        <w:t xml:space="preserve"> et </w:t>
      </w:r>
      <w:proofErr w:type="spellStart"/>
      <w:r w:rsidRPr="00B339A1">
        <w:rPr>
          <w:rFonts w:cs="Times New Roman"/>
          <w:bCs/>
          <w:i/>
        </w:rPr>
        <w:t>immortalité</w:t>
      </w:r>
      <w:proofErr w:type="spellEnd"/>
      <w:r w:rsidRPr="00B339A1">
        <w:rPr>
          <w:rFonts w:cs="Times New Roman"/>
          <w:bCs/>
        </w:rPr>
        <w:t>,</w:t>
      </w:r>
      <w:r>
        <w:rPr>
          <w:rFonts w:cs="Times New Roman"/>
          <w:bCs/>
        </w:rPr>
        <w:t xml:space="preserve"> Gabriel Marcel był</w:t>
      </w:r>
      <w:r w:rsidR="0047402B" w:rsidRPr="0047402B">
        <w:rPr>
          <w:rFonts w:cs="Times New Roman"/>
          <w:bCs/>
        </w:rPr>
        <w:t xml:space="preserve"> </w:t>
      </w:r>
      <w:r w:rsidR="0047402B">
        <w:rPr>
          <w:rFonts w:cs="Times New Roman"/>
          <w:bCs/>
        </w:rPr>
        <w:t xml:space="preserve">już, po przyjęciu </w:t>
      </w:r>
      <w:r w:rsidR="00741FEE">
        <w:rPr>
          <w:rFonts w:cs="Times New Roman"/>
          <w:bCs/>
        </w:rPr>
        <w:t xml:space="preserve">w 1929 roku w wieku prawie czterdziestu lat sakramentu </w:t>
      </w:r>
      <w:r w:rsidR="0047402B">
        <w:rPr>
          <w:rFonts w:cs="Times New Roman"/>
          <w:bCs/>
        </w:rPr>
        <w:t>chrztu w Kościele katolickim,</w:t>
      </w:r>
      <w:r>
        <w:rPr>
          <w:rFonts w:cs="Times New Roman"/>
          <w:bCs/>
        </w:rPr>
        <w:t xml:space="preserve"> głęboko wierzącym chrześcijaninem</w:t>
      </w:r>
      <w:r w:rsidR="00662A7C">
        <w:rPr>
          <w:rFonts w:cs="Times New Roman"/>
          <w:bCs/>
        </w:rPr>
        <w:t>, a więc wyznawc</w:t>
      </w:r>
      <w:r w:rsidR="00091214">
        <w:rPr>
          <w:rFonts w:cs="Times New Roman"/>
          <w:bCs/>
        </w:rPr>
        <w:t>ą</w:t>
      </w:r>
      <w:r w:rsidR="00662A7C">
        <w:rPr>
          <w:rFonts w:cs="Times New Roman"/>
          <w:bCs/>
        </w:rPr>
        <w:t xml:space="preserve"> tryumfu miłości nad śmiercią dokonanym przez zmartwychwstałego Chrystusa</w:t>
      </w:r>
      <w:r>
        <w:rPr>
          <w:rFonts w:cs="Times New Roman"/>
          <w:bCs/>
        </w:rPr>
        <w:t>. Doskonale wiedział</w:t>
      </w:r>
      <w:r w:rsidR="00F35689" w:rsidRPr="00F35689">
        <w:rPr>
          <w:rFonts w:cs="Times New Roman"/>
          <w:bCs/>
        </w:rPr>
        <w:t xml:space="preserve"> </w:t>
      </w:r>
      <w:r w:rsidR="00F35689">
        <w:rPr>
          <w:rFonts w:cs="Times New Roman"/>
          <w:bCs/>
        </w:rPr>
        <w:t>przy tym</w:t>
      </w:r>
      <w:r>
        <w:rPr>
          <w:rFonts w:cs="Times New Roman"/>
          <w:bCs/>
        </w:rPr>
        <w:t xml:space="preserve">, że sama czysto ludzka miłość nie jest w stanie zagwarantować komukolwiek </w:t>
      </w:r>
      <w:r w:rsidR="00091214">
        <w:rPr>
          <w:rFonts w:cs="Times New Roman"/>
          <w:bCs/>
        </w:rPr>
        <w:t xml:space="preserve">tego </w:t>
      </w:r>
      <w:r>
        <w:rPr>
          <w:rFonts w:cs="Times New Roman"/>
          <w:bCs/>
        </w:rPr>
        <w:t>zwycięstwa</w:t>
      </w:r>
      <w:r w:rsidR="00091214">
        <w:rPr>
          <w:rFonts w:cs="Times New Roman"/>
          <w:bCs/>
        </w:rPr>
        <w:t xml:space="preserve">. </w:t>
      </w:r>
      <w:r w:rsidR="00E25031">
        <w:rPr>
          <w:rFonts w:cs="Times New Roman"/>
          <w:bCs/>
        </w:rPr>
        <w:t>Wszyscy przecież jesteśmy skazani</w:t>
      </w:r>
      <w:r w:rsidR="0047402B">
        <w:rPr>
          <w:rFonts w:cs="Times New Roman"/>
          <w:bCs/>
        </w:rPr>
        <w:t xml:space="preserve"> </w:t>
      </w:r>
      <w:r w:rsidR="00091214">
        <w:rPr>
          <w:rFonts w:cs="Times New Roman"/>
          <w:bCs/>
        </w:rPr>
        <w:t xml:space="preserve">na śmierć </w:t>
      </w:r>
      <w:r w:rsidR="0047402B">
        <w:rPr>
          <w:rFonts w:cs="Times New Roman"/>
          <w:bCs/>
        </w:rPr>
        <w:t>– t</w:t>
      </w:r>
      <w:r w:rsidR="00E25031">
        <w:rPr>
          <w:rFonts w:cs="Times New Roman"/>
          <w:bCs/>
        </w:rPr>
        <w:t>akże najbardziej ukochane przez nas osoby. Także matka Marcela</w:t>
      </w:r>
      <w:r w:rsidR="00D54701">
        <w:rPr>
          <w:rFonts w:cs="Times New Roman"/>
          <w:bCs/>
        </w:rPr>
        <w:t xml:space="preserve"> </w:t>
      </w:r>
      <w:r w:rsidR="00BC2757">
        <w:rPr>
          <w:rFonts w:cs="Times New Roman"/>
          <w:bCs/>
        </w:rPr>
        <w:t xml:space="preserve">– </w:t>
      </w:r>
      <w:r w:rsidR="00091214">
        <w:rPr>
          <w:rFonts w:cs="Times New Roman"/>
          <w:bCs/>
        </w:rPr>
        <w:t xml:space="preserve">i to </w:t>
      </w:r>
      <w:r w:rsidR="00BC2757">
        <w:rPr>
          <w:rFonts w:cs="Times New Roman"/>
          <w:bCs/>
        </w:rPr>
        <w:t>w czasie</w:t>
      </w:r>
      <w:r w:rsidR="00E25031">
        <w:rPr>
          <w:rFonts w:cs="Times New Roman"/>
          <w:bCs/>
        </w:rPr>
        <w:t xml:space="preserve">, gdy </w:t>
      </w:r>
      <w:r w:rsidR="00F35689">
        <w:rPr>
          <w:rFonts w:cs="Times New Roman"/>
          <w:bCs/>
        </w:rPr>
        <w:t xml:space="preserve">jej synek </w:t>
      </w:r>
      <w:r w:rsidR="00E25031">
        <w:rPr>
          <w:rFonts w:cs="Times New Roman"/>
          <w:bCs/>
        </w:rPr>
        <w:t>nie osiągnął jeszcze wieku czterech la</w:t>
      </w:r>
      <w:r w:rsidR="00091214">
        <w:rPr>
          <w:rFonts w:cs="Times New Roman"/>
          <w:bCs/>
        </w:rPr>
        <w:t>t i gdy jej bardzo wtedy potrzebował</w:t>
      </w:r>
      <w:r w:rsidR="00E25031">
        <w:rPr>
          <w:rFonts w:cs="Times New Roman"/>
          <w:bCs/>
        </w:rPr>
        <w:t xml:space="preserve">. </w:t>
      </w:r>
      <w:r>
        <w:rPr>
          <w:rFonts w:cs="Times New Roman"/>
          <w:bCs/>
        </w:rPr>
        <w:t xml:space="preserve">Słowa: „ty nie umrzesz, [ponieważ cię kocham]”, może wypowiedzieć tylko sam Bóg. </w:t>
      </w:r>
      <w:r w:rsidR="00E25031">
        <w:rPr>
          <w:rFonts w:cs="Times New Roman"/>
          <w:bCs/>
        </w:rPr>
        <w:t xml:space="preserve">Dlatego pragnąc w książce </w:t>
      </w:r>
      <w:r w:rsidR="00E25031">
        <w:rPr>
          <w:rFonts w:cs="Times New Roman"/>
          <w:bCs/>
          <w:i/>
        </w:rPr>
        <w:t xml:space="preserve">Homo viator </w:t>
      </w:r>
      <w:r w:rsidR="00E25031">
        <w:rPr>
          <w:rFonts w:cs="Times New Roman"/>
          <w:bCs/>
        </w:rPr>
        <w:t xml:space="preserve">poruszyć problem konfliktu między miłością i śmiercią, Marcel zaczął go </w:t>
      </w:r>
      <w:r w:rsidR="00F35689">
        <w:rPr>
          <w:rFonts w:cs="Times New Roman"/>
          <w:bCs/>
        </w:rPr>
        <w:t xml:space="preserve">rozważać </w:t>
      </w:r>
      <w:r w:rsidR="00E25031">
        <w:rPr>
          <w:rFonts w:cs="Times New Roman"/>
          <w:bCs/>
        </w:rPr>
        <w:t>od jakże wymownego stwierdzenia: „</w:t>
      </w:r>
      <w:r w:rsidR="00E25031" w:rsidRPr="00EE1E04">
        <w:rPr>
          <w:rFonts w:cs="Times New Roman"/>
          <w:bCs/>
        </w:rPr>
        <w:t>Ta</w:t>
      </w:r>
      <w:r w:rsidR="00E25031">
        <w:rPr>
          <w:rFonts w:cs="Times New Roman"/>
          <w:bCs/>
        </w:rPr>
        <w:t>k, właśnie tu wyłania się inwokacja, tu potwierdza się odwołanie do absolutnego Ty”.</w:t>
      </w:r>
    </w:p>
    <w:p w:rsidR="006E048F" w:rsidRDefault="006E048F" w:rsidP="00626EAC">
      <w:pPr>
        <w:jc w:val="both"/>
        <w:rPr>
          <w:rFonts w:cs="Times New Roman"/>
          <w:bCs/>
        </w:rPr>
      </w:pPr>
    </w:p>
    <w:p w:rsidR="006E048F" w:rsidRDefault="006E048F" w:rsidP="00626EAC">
      <w:pPr>
        <w:jc w:val="both"/>
        <w:rPr>
          <w:rFonts w:cs="Times New Roman"/>
          <w:bCs/>
        </w:rPr>
      </w:pPr>
    </w:p>
    <w:p w:rsidR="006E048F" w:rsidRDefault="0047402B" w:rsidP="0047402B">
      <w:pPr>
        <w:jc w:val="center"/>
        <w:rPr>
          <w:rFonts w:cs="Times New Roman"/>
          <w:bCs/>
        </w:rPr>
      </w:pPr>
      <w:r>
        <w:rPr>
          <w:rFonts w:cs="Times New Roman"/>
          <w:bCs/>
        </w:rPr>
        <w:t>Anty-Słowo i anty-Ewangelia</w:t>
      </w:r>
    </w:p>
    <w:p w:rsidR="0047402B" w:rsidRDefault="0047402B" w:rsidP="0047402B">
      <w:pPr>
        <w:jc w:val="both"/>
        <w:rPr>
          <w:rFonts w:cs="Times New Roman"/>
          <w:bCs/>
        </w:rPr>
      </w:pPr>
    </w:p>
    <w:p w:rsidR="000F5D28" w:rsidRDefault="0047402B" w:rsidP="00760AE8">
      <w:pPr>
        <w:jc w:val="both"/>
        <w:rPr>
          <w:rFonts w:cs="Times New Roman"/>
          <w:bCs/>
        </w:rPr>
      </w:pPr>
      <w:r>
        <w:rPr>
          <w:rFonts w:cs="Times New Roman"/>
          <w:bCs/>
        </w:rPr>
        <w:tab/>
      </w:r>
      <w:r w:rsidR="00BC2757">
        <w:rPr>
          <w:rFonts w:cs="Times New Roman"/>
          <w:bCs/>
        </w:rPr>
        <w:t>Odwołując się do Boga</w:t>
      </w:r>
      <w:r w:rsidR="00741FEE">
        <w:rPr>
          <w:rFonts w:cs="Times New Roman"/>
          <w:bCs/>
        </w:rPr>
        <w:t xml:space="preserve"> i przyjmując chrzest</w:t>
      </w:r>
      <w:r w:rsidR="00BC2757">
        <w:rPr>
          <w:rFonts w:cs="Times New Roman"/>
          <w:bCs/>
        </w:rPr>
        <w:t>, Marcel odrzuc</w:t>
      </w:r>
      <w:r w:rsidR="00091214">
        <w:rPr>
          <w:rFonts w:cs="Times New Roman"/>
          <w:bCs/>
        </w:rPr>
        <w:t>i</w:t>
      </w:r>
      <w:r w:rsidR="00BC2757">
        <w:rPr>
          <w:rFonts w:cs="Times New Roman"/>
          <w:bCs/>
        </w:rPr>
        <w:t xml:space="preserve">ł agnostycyzm ojca, w którego duchu się wychowywał i wzrastał. </w:t>
      </w:r>
      <w:r w:rsidR="00091214">
        <w:rPr>
          <w:rFonts w:cs="Times New Roman"/>
          <w:bCs/>
        </w:rPr>
        <w:t>Zan</w:t>
      </w:r>
      <w:r w:rsidR="00BC2757">
        <w:rPr>
          <w:rFonts w:cs="Times New Roman"/>
          <w:bCs/>
        </w:rPr>
        <w:t xml:space="preserve">egował także idealizm </w:t>
      </w:r>
      <w:proofErr w:type="spellStart"/>
      <w:r w:rsidR="00BC2757">
        <w:rPr>
          <w:rFonts w:cs="Times New Roman"/>
          <w:bCs/>
        </w:rPr>
        <w:t>Brunschvicga</w:t>
      </w:r>
      <w:proofErr w:type="spellEnd"/>
      <w:r w:rsidR="00BC2757">
        <w:rPr>
          <w:rFonts w:cs="Times New Roman"/>
          <w:bCs/>
        </w:rPr>
        <w:t xml:space="preserve"> i podobnych </w:t>
      </w:r>
      <w:r w:rsidR="004D51F1">
        <w:rPr>
          <w:rFonts w:cs="Times New Roman"/>
          <w:bCs/>
        </w:rPr>
        <w:t xml:space="preserve">jemu </w:t>
      </w:r>
      <w:r w:rsidR="00BC2757">
        <w:rPr>
          <w:rFonts w:cs="Times New Roman"/>
          <w:bCs/>
        </w:rPr>
        <w:t>myślicieli, z którym się spotykał w czasie swoich studiów na Sorbonie. Jednoznacznie odci</w:t>
      </w:r>
      <w:r w:rsidR="00091214">
        <w:rPr>
          <w:rFonts w:cs="Times New Roman"/>
          <w:bCs/>
        </w:rPr>
        <w:t>ą</w:t>
      </w:r>
      <w:r w:rsidR="00760AE8">
        <w:rPr>
          <w:rFonts w:cs="Times New Roman"/>
          <w:bCs/>
        </w:rPr>
        <w:t>ł</w:t>
      </w:r>
      <w:r w:rsidR="00BC2757">
        <w:rPr>
          <w:rFonts w:cs="Times New Roman"/>
          <w:bCs/>
        </w:rPr>
        <w:t xml:space="preserve"> się </w:t>
      </w:r>
      <w:r w:rsidR="00760AE8">
        <w:rPr>
          <w:rFonts w:cs="Times New Roman"/>
          <w:bCs/>
        </w:rPr>
        <w:t xml:space="preserve">również </w:t>
      </w:r>
      <w:r w:rsidR="00BC2757">
        <w:rPr>
          <w:rFonts w:cs="Times New Roman"/>
          <w:bCs/>
        </w:rPr>
        <w:t>od ateistycznego eg</w:t>
      </w:r>
      <w:r w:rsidR="0091632C">
        <w:rPr>
          <w:rFonts w:cs="Times New Roman"/>
          <w:bCs/>
        </w:rPr>
        <w:t>zystencjalizmu niezmiernie popularnego wówczas Jean-Paul</w:t>
      </w:r>
      <w:r w:rsidR="00760AE8">
        <w:rPr>
          <w:rFonts w:cs="Times New Roman"/>
          <w:bCs/>
        </w:rPr>
        <w:t xml:space="preserve"> Sartre’a. </w:t>
      </w:r>
      <w:r w:rsidR="000F5D28">
        <w:rPr>
          <w:rFonts w:cs="Times New Roman"/>
          <w:bCs/>
        </w:rPr>
        <w:t xml:space="preserve">Nie chciał zgodzić się na taki świat, </w:t>
      </w:r>
      <w:r w:rsidR="004D51F1">
        <w:rPr>
          <w:rFonts w:cs="Times New Roman"/>
          <w:bCs/>
        </w:rPr>
        <w:t>z</w:t>
      </w:r>
      <w:r w:rsidR="000F5D28">
        <w:rPr>
          <w:rFonts w:cs="Times New Roman"/>
          <w:bCs/>
        </w:rPr>
        <w:t xml:space="preserve"> któr</w:t>
      </w:r>
      <w:r w:rsidR="004D51F1">
        <w:rPr>
          <w:rFonts w:cs="Times New Roman"/>
          <w:bCs/>
        </w:rPr>
        <w:t>ego</w:t>
      </w:r>
      <w:r w:rsidR="000F5D28">
        <w:rPr>
          <w:rFonts w:cs="Times New Roman"/>
          <w:bCs/>
        </w:rPr>
        <w:t xml:space="preserve"> miłość została</w:t>
      </w:r>
      <w:r w:rsidR="004D51F1">
        <w:rPr>
          <w:rFonts w:cs="Times New Roman"/>
          <w:bCs/>
        </w:rPr>
        <w:t>by</w:t>
      </w:r>
      <w:r w:rsidR="000F5D28">
        <w:rPr>
          <w:rFonts w:cs="Times New Roman"/>
          <w:bCs/>
        </w:rPr>
        <w:t xml:space="preserve"> niejako wygnana i gdzie wszystko, w konsekwencji,</w:t>
      </w:r>
      <w:r w:rsidR="000F5D28" w:rsidRPr="000F5D28">
        <w:rPr>
          <w:rFonts w:cs="Times New Roman"/>
          <w:bCs/>
        </w:rPr>
        <w:t xml:space="preserve"> </w:t>
      </w:r>
      <w:r w:rsidR="000F5D28">
        <w:rPr>
          <w:rFonts w:cs="Times New Roman"/>
          <w:bCs/>
        </w:rPr>
        <w:t>zostało</w:t>
      </w:r>
      <w:r w:rsidR="004D51F1">
        <w:rPr>
          <w:rFonts w:cs="Times New Roman"/>
          <w:bCs/>
        </w:rPr>
        <w:t>by</w:t>
      </w:r>
      <w:r w:rsidR="000F5D28">
        <w:rPr>
          <w:rFonts w:cs="Times New Roman"/>
          <w:bCs/>
        </w:rPr>
        <w:t xml:space="preserve"> podporządkowane władaniu nieubłaganej śmierci. </w:t>
      </w:r>
    </w:p>
    <w:p w:rsidR="00BF406F" w:rsidRDefault="006B2707" w:rsidP="009D54C7">
      <w:pPr>
        <w:ind w:firstLine="708"/>
        <w:jc w:val="both"/>
        <w:rPr>
          <w:rFonts w:cs="Times New Roman"/>
          <w:bCs/>
        </w:rPr>
      </w:pPr>
      <w:r>
        <w:rPr>
          <w:rFonts w:cs="Times New Roman"/>
          <w:bCs/>
        </w:rPr>
        <w:t>Podczas rekolekcji wygłoszonych w marcu 1976 roku dla Ojca Świętego Pawła VI i pracowników Stolicy Apostolskiej kardynał Karol Wojtyła</w:t>
      </w:r>
      <w:r w:rsidR="00D15F2C">
        <w:rPr>
          <w:rFonts w:cs="Times New Roman"/>
          <w:bCs/>
        </w:rPr>
        <w:t xml:space="preserve"> </w:t>
      </w:r>
      <w:r w:rsidR="009D54C7">
        <w:rPr>
          <w:rFonts w:cs="Times New Roman"/>
          <w:bCs/>
        </w:rPr>
        <w:t xml:space="preserve">w IV Konferencji </w:t>
      </w:r>
      <w:r w:rsidR="00D15F2C">
        <w:rPr>
          <w:rFonts w:cs="Times New Roman"/>
          <w:bCs/>
        </w:rPr>
        <w:t>mówił o „drogach negacji Boga</w:t>
      </w:r>
      <w:r w:rsidR="000F5D28">
        <w:rPr>
          <w:rFonts w:cs="Times New Roman"/>
          <w:bCs/>
        </w:rPr>
        <w:t>”</w:t>
      </w:r>
      <w:r w:rsidR="00D15F2C">
        <w:rPr>
          <w:rFonts w:cs="Times New Roman"/>
          <w:bCs/>
        </w:rPr>
        <w:t>, które</w:t>
      </w:r>
      <w:r w:rsidR="009D54C7">
        <w:rPr>
          <w:rFonts w:cs="Times New Roman"/>
          <w:bCs/>
        </w:rPr>
        <w:t xml:space="preserve"> w dziejach świata </w:t>
      </w:r>
      <w:r w:rsidR="00D15F2C">
        <w:rPr>
          <w:rFonts w:cs="Times New Roman"/>
          <w:bCs/>
        </w:rPr>
        <w:t xml:space="preserve">zaczęły się wraz z ukazaniem się </w:t>
      </w:r>
      <w:r w:rsidR="00091214">
        <w:rPr>
          <w:rFonts w:cs="Times New Roman"/>
          <w:bCs/>
        </w:rPr>
        <w:t>s</w:t>
      </w:r>
      <w:r w:rsidR="009D54C7">
        <w:rPr>
          <w:rFonts w:cs="Times New Roman"/>
          <w:bCs/>
        </w:rPr>
        <w:t xml:space="preserve">zatana, ojca </w:t>
      </w:r>
      <w:r w:rsidR="009D54C7">
        <w:rPr>
          <w:rFonts w:cs="Times New Roman"/>
          <w:bCs/>
        </w:rPr>
        <w:lastRenderedPageBreak/>
        <w:t xml:space="preserve">wszelkiego kłamstwa, </w:t>
      </w:r>
      <w:r w:rsidR="00D15F2C">
        <w:rPr>
          <w:rFonts w:cs="Times New Roman"/>
          <w:bCs/>
        </w:rPr>
        <w:t>żyjącym w Raju Adamowi i Ewie</w:t>
      </w:r>
      <w:r w:rsidR="009D54C7">
        <w:rPr>
          <w:rFonts w:cs="Times New Roman"/>
          <w:bCs/>
        </w:rPr>
        <w:t xml:space="preserve">. </w:t>
      </w:r>
      <w:r w:rsidR="000F5D28">
        <w:rPr>
          <w:rFonts w:cs="Times New Roman"/>
          <w:bCs/>
        </w:rPr>
        <w:t xml:space="preserve">To właśnie wtedy, o czym mówi trzeci rozdział Księgi Rodzaju, „staje się </w:t>
      </w:r>
      <w:r w:rsidR="000764ED">
        <w:rPr>
          <w:rFonts w:cs="Times New Roman"/>
          <w:bCs/>
        </w:rPr>
        <w:t>jasne, że dzieje człowieka a wraz z nim dzieje świata, z którym</w:t>
      </w:r>
      <w:r w:rsidR="00043DB0">
        <w:rPr>
          <w:rFonts w:cs="Times New Roman"/>
          <w:bCs/>
        </w:rPr>
        <w:t>i</w:t>
      </w:r>
      <w:r w:rsidR="000764ED">
        <w:rPr>
          <w:rFonts w:cs="Times New Roman"/>
          <w:bCs/>
        </w:rPr>
        <w:t xml:space="preserve"> człowiek stanowi jedność poprzez dzieło Stworzenia, będą poddane Słowu i anty-Słowu, Ewangelii i anty-Ewangelii. Dotychczas [to znaczy czytając dwa pierwsze rozdziały Księgi Rodzaju] byliśmy świadkami Słowa, które się wyraziło w prostej afirmacji wszystkich stworzeń, powołanych do istnienia przez Boga, a nade wszystko w afirmacji człowieka stworzonego na obraz i podobieństwo Boże (por. Rdz 1, 27)”. Kusząc pierwszych rodziców i doprowadzając ich do upadku, </w:t>
      </w:r>
      <w:r w:rsidR="009D54C7">
        <w:rPr>
          <w:rFonts w:cs="Times New Roman"/>
          <w:bCs/>
        </w:rPr>
        <w:t>„</w:t>
      </w:r>
      <w:r w:rsidR="000764ED">
        <w:rPr>
          <w:rFonts w:cs="Times New Roman"/>
          <w:bCs/>
        </w:rPr>
        <w:t>s</w:t>
      </w:r>
      <w:r w:rsidR="009D54C7">
        <w:rPr>
          <w:rFonts w:cs="Times New Roman"/>
          <w:bCs/>
        </w:rPr>
        <w:t xml:space="preserve">zatan nie uzyskuje </w:t>
      </w:r>
      <w:r w:rsidR="002318A4">
        <w:rPr>
          <w:rFonts w:cs="Times New Roman"/>
          <w:bCs/>
        </w:rPr>
        <w:t>[</w:t>
      </w:r>
      <w:r w:rsidR="000764ED">
        <w:rPr>
          <w:rFonts w:cs="Times New Roman"/>
          <w:bCs/>
        </w:rPr>
        <w:t>jednak</w:t>
      </w:r>
      <w:r w:rsidR="002318A4">
        <w:rPr>
          <w:rFonts w:cs="Times New Roman"/>
          <w:bCs/>
        </w:rPr>
        <w:t xml:space="preserve">] </w:t>
      </w:r>
      <w:r w:rsidR="009D54C7">
        <w:rPr>
          <w:rFonts w:cs="Times New Roman"/>
          <w:bCs/>
        </w:rPr>
        <w:t xml:space="preserve">wszystkiego – mówił Kardynał – nie uzyskuje całkowitego buntu człowieka przeciw Bogu, czyli takiej negacji, jaką sam w sobie nosi. Uzyskuje natomiast w człowieku taki zwrot ku światu, który będzie </w:t>
      </w:r>
      <w:r w:rsidR="00926328">
        <w:rPr>
          <w:rFonts w:cs="Times New Roman"/>
          <w:bCs/>
        </w:rPr>
        <w:t>e</w:t>
      </w:r>
      <w:r w:rsidR="009D54C7">
        <w:rPr>
          <w:rFonts w:cs="Times New Roman"/>
          <w:bCs/>
        </w:rPr>
        <w:t>woluował dalej</w:t>
      </w:r>
      <w:r w:rsidR="00926328">
        <w:rPr>
          <w:rFonts w:cs="Times New Roman"/>
          <w:bCs/>
        </w:rPr>
        <w:t xml:space="preserve"> w pożądanym przez niego kierunku. Świat stanie się w dalszym ciągu terenem kuszenia człowieka, terenem odwracania go od Boga – w różny sposób i w różnej skali – terenem sporu z Bogiem zamiast współpracy z Nim, terenem zaspokajania pychy człowieka zamiast szukania chwały Stwórcy. (…) Kiedy Zły mówi: «otworzą się wam oczy i tak jak Bóg będziecie znali dobro i zło» (Rdz 3, 5) – to w tych słowach otwiera się cała perspektywa kuszenia człowieka, ustawiania go przeciwko Bogu aż do ostatecznych konsekwencji”. </w:t>
      </w:r>
    </w:p>
    <w:p w:rsidR="00C04A7C" w:rsidRDefault="00C04A7C" w:rsidP="00023C57">
      <w:pPr>
        <w:ind w:firstLine="708"/>
        <w:jc w:val="both"/>
        <w:rPr>
          <w:rFonts w:cs="Times New Roman"/>
          <w:bCs/>
        </w:rPr>
      </w:pPr>
      <w:r>
        <w:rPr>
          <w:rFonts w:cs="Times New Roman"/>
          <w:bCs/>
        </w:rPr>
        <w:t>Tymczasem, z</w:t>
      </w:r>
      <w:r w:rsidR="00EA7DE1">
        <w:rPr>
          <w:rFonts w:cs="Times New Roman"/>
          <w:bCs/>
        </w:rPr>
        <w:t xml:space="preserve">daniem kardynała Wojtyły, współczesne czasy charakteryzują się najwyższym w dziejach ludzkości stopniem „napięcia pomiędzy Słowem i anty-Słowem”. Doszło bowiem nie tylko do negacji Boga i Jego istnienia, ale </w:t>
      </w:r>
      <w:r w:rsidR="00023C57">
        <w:rPr>
          <w:rFonts w:cs="Times New Roman"/>
          <w:bCs/>
        </w:rPr>
        <w:t xml:space="preserve">pojawił się </w:t>
      </w:r>
      <w:r w:rsidR="00EA7DE1">
        <w:rPr>
          <w:rFonts w:cs="Times New Roman"/>
          <w:bCs/>
        </w:rPr>
        <w:t xml:space="preserve">również postulat </w:t>
      </w:r>
      <w:r w:rsidR="00741FEE">
        <w:rPr>
          <w:rFonts w:cs="Times New Roman"/>
          <w:bCs/>
        </w:rPr>
        <w:t xml:space="preserve">całkowitego </w:t>
      </w:r>
      <w:r>
        <w:rPr>
          <w:rFonts w:cs="Times New Roman"/>
          <w:bCs/>
        </w:rPr>
        <w:t>„</w:t>
      </w:r>
      <w:r w:rsidR="00EA7DE1">
        <w:rPr>
          <w:rFonts w:cs="Times New Roman"/>
          <w:bCs/>
        </w:rPr>
        <w:t>wyzwolenia się</w:t>
      </w:r>
      <w:r>
        <w:rPr>
          <w:rFonts w:cs="Times New Roman"/>
          <w:bCs/>
        </w:rPr>
        <w:t>”</w:t>
      </w:r>
      <w:r w:rsidR="00EA7DE1">
        <w:rPr>
          <w:rFonts w:cs="Times New Roman"/>
          <w:bCs/>
        </w:rPr>
        <w:t xml:space="preserve"> człowieka </w:t>
      </w:r>
      <w:r>
        <w:rPr>
          <w:rFonts w:cs="Times New Roman"/>
          <w:bCs/>
        </w:rPr>
        <w:t xml:space="preserve">od </w:t>
      </w:r>
      <w:r w:rsidR="00741FEE">
        <w:rPr>
          <w:rFonts w:cs="Times New Roman"/>
          <w:bCs/>
        </w:rPr>
        <w:t xml:space="preserve">Niego </w:t>
      </w:r>
      <w:r w:rsidR="00EA7DE1">
        <w:rPr>
          <w:rFonts w:cs="Times New Roman"/>
          <w:bCs/>
        </w:rPr>
        <w:t xml:space="preserve">w imię </w:t>
      </w:r>
      <w:r w:rsidR="00741FEE">
        <w:rPr>
          <w:rFonts w:cs="Times New Roman"/>
          <w:bCs/>
        </w:rPr>
        <w:t>swej</w:t>
      </w:r>
      <w:r w:rsidR="00EA7DE1">
        <w:rPr>
          <w:rFonts w:cs="Times New Roman"/>
          <w:bCs/>
        </w:rPr>
        <w:t xml:space="preserve"> pełnej </w:t>
      </w:r>
      <w:r w:rsidR="00023C57">
        <w:rPr>
          <w:rFonts w:cs="Times New Roman"/>
          <w:bCs/>
        </w:rPr>
        <w:t>nie</w:t>
      </w:r>
      <w:r w:rsidR="00B55F75">
        <w:rPr>
          <w:rFonts w:cs="Times New Roman"/>
          <w:bCs/>
        </w:rPr>
        <w:t>z</w:t>
      </w:r>
      <w:r w:rsidR="00023C57">
        <w:rPr>
          <w:rFonts w:cs="Times New Roman"/>
          <w:bCs/>
        </w:rPr>
        <w:t>ależności</w:t>
      </w:r>
      <w:r w:rsidR="003A734E">
        <w:rPr>
          <w:rFonts w:cs="Times New Roman"/>
          <w:bCs/>
        </w:rPr>
        <w:t xml:space="preserve"> i afirmacji</w:t>
      </w:r>
      <w:r w:rsidR="00EA7DE1">
        <w:rPr>
          <w:rFonts w:cs="Times New Roman"/>
          <w:bCs/>
        </w:rPr>
        <w:t xml:space="preserve">. </w:t>
      </w:r>
      <w:r w:rsidR="002318A4">
        <w:rPr>
          <w:rFonts w:cs="Times New Roman"/>
          <w:bCs/>
        </w:rPr>
        <w:t xml:space="preserve">Pierwszym filozofem, który wyraził taki właśnie pogląd, był Ludwig Feuerbach. W opublikowanych w 1851 roku </w:t>
      </w:r>
      <w:r w:rsidR="002318A4">
        <w:rPr>
          <w:rFonts w:cs="Times New Roman"/>
          <w:bCs/>
          <w:i/>
        </w:rPr>
        <w:t>Wykładach o istocie religii</w:t>
      </w:r>
      <w:r w:rsidR="002318A4">
        <w:rPr>
          <w:rFonts w:cs="Times New Roman"/>
          <w:bCs/>
        </w:rPr>
        <w:t xml:space="preserve"> stwierdzał on: „Musimy w miejsce miłości Boga uznać miłość człowieka za jedyną prawdziwą religię, w miejsce wiary w Boga krzewić wiarę człowieka w siebie samego, w swe własne siły, wiarę, że los ludzki nie zależy od istoty znajdującej się ponad nią, lecz zależy od niej samej, że jedynym diabłem człowieka jest sam człowiek: człowiek prymitywny, zabobonny, egoistyczny i zły, ale też jedynym bogiem człowieka jest sam człowiek</w:t>
      </w:r>
      <w:r w:rsidR="00DF69B7">
        <w:rPr>
          <w:rFonts w:cs="Times New Roman"/>
          <w:bCs/>
        </w:rPr>
        <w:t xml:space="preserve"> (</w:t>
      </w:r>
      <w:r w:rsidR="00A30731">
        <w:rPr>
          <w:rFonts w:cs="Times New Roman"/>
          <w:bCs/>
          <w:i/>
        </w:rPr>
        <w:t xml:space="preserve">der </w:t>
      </w:r>
      <w:proofErr w:type="spellStart"/>
      <w:r w:rsidR="00A30731">
        <w:rPr>
          <w:rFonts w:cs="Times New Roman"/>
          <w:bCs/>
          <w:i/>
        </w:rPr>
        <w:t>einzige</w:t>
      </w:r>
      <w:proofErr w:type="spellEnd"/>
      <w:r w:rsidR="00A30731">
        <w:rPr>
          <w:rFonts w:cs="Times New Roman"/>
          <w:bCs/>
          <w:i/>
        </w:rPr>
        <w:t xml:space="preserve"> Gott des </w:t>
      </w:r>
      <w:proofErr w:type="spellStart"/>
      <w:r w:rsidR="00A30731">
        <w:rPr>
          <w:rFonts w:cs="Times New Roman"/>
          <w:bCs/>
          <w:i/>
        </w:rPr>
        <w:t>Menschen</w:t>
      </w:r>
      <w:proofErr w:type="spellEnd"/>
      <w:r w:rsidR="00A30731">
        <w:rPr>
          <w:rFonts w:cs="Times New Roman"/>
          <w:bCs/>
          <w:i/>
        </w:rPr>
        <w:t xml:space="preserve"> der </w:t>
      </w:r>
      <w:proofErr w:type="spellStart"/>
      <w:r w:rsidR="00A30731">
        <w:rPr>
          <w:rFonts w:cs="Times New Roman"/>
          <w:bCs/>
          <w:i/>
        </w:rPr>
        <w:t>Mensch</w:t>
      </w:r>
      <w:proofErr w:type="spellEnd"/>
      <w:r w:rsidR="00A30731">
        <w:rPr>
          <w:rFonts w:cs="Times New Roman"/>
          <w:bCs/>
          <w:i/>
        </w:rPr>
        <w:t xml:space="preserve"> </w:t>
      </w:r>
      <w:proofErr w:type="spellStart"/>
      <w:r w:rsidR="00A30731">
        <w:rPr>
          <w:rFonts w:cs="Times New Roman"/>
          <w:bCs/>
          <w:i/>
        </w:rPr>
        <w:t>selbst</w:t>
      </w:r>
      <w:proofErr w:type="spellEnd"/>
      <w:r w:rsidR="00A30731">
        <w:rPr>
          <w:rFonts w:cs="Times New Roman"/>
          <w:bCs/>
          <w:i/>
        </w:rPr>
        <w:t xml:space="preserve"> </w:t>
      </w:r>
      <w:proofErr w:type="spellStart"/>
      <w:r w:rsidR="00A30731">
        <w:rPr>
          <w:rFonts w:cs="Times New Roman"/>
          <w:bCs/>
          <w:i/>
        </w:rPr>
        <w:t>ist</w:t>
      </w:r>
      <w:proofErr w:type="spellEnd"/>
      <w:r w:rsidR="00A30731">
        <w:rPr>
          <w:rFonts w:cs="Times New Roman"/>
          <w:bCs/>
        </w:rPr>
        <w:t xml:space="preserve">)”. </w:t>
      </w:r>
    </w:p>
    <w:p w:rsidR="003A734E" w:rsidRDefault="00023C57" w:rsidP="00023C57">
      <w:pPr>
        <w:ind w:firstLine="708"/>
        <w:jc w:val="both"/>
        <w:rPr>
          <w:rFonts w:cs="Times New Roman"/>
          <w:bCs/>
        </w:rPr>
      </w:pPr>
      <w:r w:rsidRPr="00023C57">
        <w:rPr>
          <w:rFonts w:cs="Times New Roman"/>
          <w:bCs/>
        </w:rPr>
        <w:t>Tym stwierdzeniem Feuerbach nawiąz</w:t>
      </w:r>
      <w:r>
        <w:rPr>
          <w:rFonts w:cs="Times New Roman"/>
          <w:bCs/>
        </w:rPr>
        <w:t>yw</w:t>
      </w:r>
      <w:r w:rsidRPr="00023C57">
        <w:rPr>
          <w:rFonts w:cs="Times New Roman"/>
          <w:bCs/>
        </w:rPr>
        <w:t>a</w:t>
      </w:r>
      <w:r>
        <w:rPr>
          <w:rFonts w:cs="Times New Roman"/>
          <w:bCs/>
        </w:rPr>
        <w:t xml:space="preserve">ł do siedemnastowiecznego myśliciela amsterdamskiego </w:t>
      </w:r>
      <w:proofErr w:type="spellStart"/>
      <w:r>
        <w:rPr>
          <w:rFonts w:cs="Times New Roman"/>
          <w:bCs/>
        </w:rPr>
        <w:t>Barucha</w:t>
      </w:r>
      <w:proofErr w:type="spellEnd"/>
      <w:r>
        <w:rPr>
          <w:rFonts w:cs="Times New Roman"/>
          <w:bCs/>
        </w:rPr>
        <w:t xml:space="preserve"> Spinozy, który w odpowiedzi na słynne powiedzenie </w:t>
      </w:r>
      <w:r w:rsidR="00360395">
        <w:rPr>
          <w:rFonts w:cs="Times New Roman"/>
          <w:bCs/>
        </w:rPr>
        <w:t xml:space="preserve">Thomasa Hobbesa </w:t>
      </w:r>
      <w:r>
        <w:rPr>
          <w:rFonts w:cs="Times New Roman"/>
          <w:bCs/>
          <w:i/>
        </w:rPr>
        <w:t xml:space="preserve">homo </w:t>
      </w:r>
      <w:proofErr w:type="spellStart"/>
      <w:r>
        <w:rPr>
          <w:rFonts w:cs="Times New Roman"/>
          <w:bCs/>
          <w:i/>
        </w:rPr>
        <w:t>homini</w:t>
      </w:r>
      <w:proofErr w:type="spellEnd"/>
      <w:r>
        <w:rPr>
          <w:rFonts w:cs="Times New Roman"/>
          <w:bCs/>
          <w:i/>
        </w:rPr>
        <w:t xml:space="preserve"> </w:t>
      </w:r>
      <w:proofErr w:type="spellStart"/>
      <w:r>
        <w:rPr>
          <w:rFonts w:cs="Times New Roman"/>
          <w:bCs/>
          <w:i/>
        </w:rPr>
        <w:t>lupus</w:t>
      </w:r>
      <w:proofErr w:type="spellEnd"/>
      <w:r>
        <w:rPr>
          <w:rFonts w:cs="Times New Roman"/>
          <w:bCs/>
          <w:i/>
        </w:rPr>
        <w:t xml:space="preserve"> </w:t>
      </w:r>
      <w:proofErr w:type="spellStart"/>
      <w:r>
        <w:rPr>
          <w:rFonts w:cs="Times New Roman"/>
          <w:bCs/>
          <w:i/>
        </w:rPr>
        <w:t>est</w:t>
      </w:r>
      <w:proofErr w:type="spellEnd"/>
      <w:r>
        <w:rPr>
          <w:rFonts w:cs="Times New Roman"/>
          <w:bCs/>
        </w:rPr>
        <w:t xml:space="preserve"> – „człowiek człowiek</w:t>
      </w:r>
      <w:r w:rsidR="00360395">
        <w:rPr>
          <w:rFonts w:cs="Times New Roman"/>
          <w:bCs/>
        </w:rPr>
        <w:t>owi</w:t>
      </w:r>
      <w:r>
        <w:rPr>
          <w:rFonts w:cs="Times New Roman"/>
          <w:bCs/>
        </w:rPr>
        <w:t xml:space="preserve"> wilkiem” w swej filozofii poszukiwał takiej </w:t>
      </w:r>
      <w:r w:rsidR="00360395">
        <w:rPr>
          <w:rFonts w:cs="Times New Roman"/>
          <w:bCs/>
        </w:rPr>
        <w:t xml:space="preserve">koncepcji </w:t>
      </w:r>
      <w:r>
        <w:rPr>
          <w:rFonts w:cs="Times New Roman"/>
          <w:bCs/>
        </w:rPr>
        <w:t>wolności, sprawiedliwości</w:t>
      </w:r>
      <w:r w:rsidR="00C2333F">
        <w:rPr>
          <w:rFonts w:cs="Times New Roman"/>
          <w:bCs/>
        </w:rPr>
        <w:t>, r</w:t>
      </w:r>
      <w:r>
        <w:rPr>
          <w:rFonts w:cs="Times New Roman"/>
          <w:bCs/>
        </w:rPr>
        <w:t xml:space="preserve">ówności </w:t>
      </w:r>
      <w:r w:rsidR="00B04928">
        <w:rPr>
          <w:rFonts w:cs="Times New Roman"/>
          <w:bCs/>
        </w:rPr>
        <w:t>oraz</w:t>
      </w:r>
      <w:r w:rsidR="00C2333F">
        <w:rPr>
          <w:rFonts w:cs="Times New Roman"/>
          <w:bCs/>
        </w:rPr>
        <w:t xml:space="preserve"> wzajemnej pomocy świadczonej sobie nawzajem, dzięki którym każdy człowiek </w:t>
      </w:r>
      <w:r w:rsidR="00B04928">
        <w:rPr>
          <w:rFonts w:cs="Times New Roman"/>
          <w:bCs/>
        </w:rPr>
        <w:t xml:space="preserve">byłby dla drugiego człowieka </w:t>
      </w:r>
      <w:r w:rsidR="00BF7BD1">
        <w:rPr>
          <w:rFonts w:cs="Times New Roman"/>
          <w:bCs/>
        </w:rPr>
        <w:t xml:space="preserve">najwyższą wartością. W konsekwencji Spinoza stwierdził: </w:t>
      </w:r>
      <w:r w:rsidR="00C2333F" w:rsidRPr="00C2333F">
        <w:rPr>
          <w:rFonts w:cs="Times New Roman"/>
          <w:bCs/>
          <w:i/>
        </w:rPr>
        <w:t xml:space="preserve">homo </w:t>
      </w:r>
      <w:proofErr w:type="spellStart"/>
      <w:r w:rsidR="00C2333F" w:rsidRPr="00C2333F">
        <w:rPr>
          <w:rFonts w:cs="Times New Roman"/>
          <w:bCs/>
          <w:i/>
        </w:rPr>
        <w:t>homini</w:t>
      </w:r>
      <w:proofErr w:type="spellEnd"/>
      <w:r w:rsidR="00C2333F" w:rsidRPr="00C2333F">
        <w:rPr>
          <w:rFonts w:cs="Times New Roman"/>
          <w:bCs/>
          <w:i/>
        </w:rPr>
        <w:t xml:space="preserve"> </w:t>
      </w:r>
      <w:r w:rsidR="00B04928">
        <w:rPr>
          <w:rFonts w:cs="Times New Roman"/>
          <w:bCs/>
          <w:i/>
        </w:rPr>
        <w:t>D</w:t>
      </w:r>
      <w:r w:rsidR="00C2333F" w:rsidRPr="00C2333F">
        <w:rPr>
          <w:rFonts w:cs="Times New Roman"/>
          <w:bCs/>
          <w:i/>
        </w:rPr>
        <w:t>eus</w:t>
      </w:r>
      <w:r w:rsidR="00BF7BD1">
        <w:rPr>
          <w:rFonts w:cs="Times New Roman"/>
          <w:bCs/>
        </w:rPr>
        <w:t xml:space="preserve"> – „</w:t>
      </w:r>
      <w:r w:rsidR="00BF7BD1" w:rsidRPr="00BF7BD1">
        <w:rPr>
          <w:rFonts w:cs="Times New Roman"/>
          <w:bCs/>
          <w:i/>
        </w:rPr>
        <w:t>człowiek</w:t>
      </w:r>
      <w:r w:rsidR="00BF7BD1">
        <w:rPr>
          <w:rFonts w:cs="Times New Roman"/>
          <w:bCs/>
        </w:rPr>
        <w:t xml:space="preserve"> człowiekowi Bogiem”. </w:t>
      </w:r>
      <w:r w:rsidR="00B04928">
        <w:rPr>
          <w:rFonts w:cs="Times New Roman"/>
          <w:bCs/>
        </w:rPr>
        <w:t xml:space="preserve">Mimo </w:t>
      </w:r>
      <w:r w:rsidR="00BF7BD1">
        <w:rPr>
          <w:rFonts w:cs="Times New Roman"/>
          <w:bCs/>
        </w:rPr>
        <w:t xml:space="preserve">wyraźnych </w:t>
      </w:r>
      <w:r w:rsidR="00B04928">
        <w:rPr>
          <w:rFonts w:cs="Times New Roman"/>
          <w:bCs/>
        </w:rPr>
        <w:t xml:space="preserve">podobieństw </w:t>
      </w:r>
      <w:r w:rsidR="00BF7BD1">
        <w:rPr>
          <w:rFonts w:cs="Times New Roman"/>
          <w:bCs/>
        </w:rPr>
        <w:t xml:space="preserve">zachodzących </w:t>
      </w:r>
      <w:r w:rsidR="00B04928">
        <w:rPr>
          <w:rFonts w:cs="Times New Roman"/>
          <w:bCs/>
        </w:rPr>
        <w:t xml:space="preserve">w sformułowaniach </w:t>
      </w:r>
      <w:r w:rsidR="00B55F75">
        <w:rPr>
          <w:rFonts w:cs="Times New Roman"/>
          <w:bCs/>
        </w:rPr>
        <w:t xml:space="preserve">Spinozy i Feuerbacha </w:t>
      </w:r>
      <w:r w:rsidR="00BF7BD1">
        <w:rPr>
          <w:rFonts w:cs="Times New Roman"/>
          <w:bCs/>
        </w:rPr>
        <w:t xml:space="preserve">istnieje </w:t>
      </w:r>
      <w:r w:rsidR="00B55F75">
        <w:rPr>
          <w:rFonts w:cs="Times New Roman"/>
          <w:bCs/>
        </w:rPr>
        <w:t xml:space="preserve">między nimi jedna zasadnicza różnica: Spinoza próbował tworzyć koncepcję </w:t>
      </w:r>
      <w:r w:rsidR="00C04A7C">
        <w:rPr>
          <w:rFonts w:cs="Times New Roman"/>
          <w:bCs/>
        </w:rPr>
        <w:t xml:space="preserve">jakiegoś panteistycznego </w:t>
      </w:r>
      <w:r w:rsidR="00B55F75">
        <w:rPr>
          <w:rFonts w:cs="Times New Roman"/>
          <w:bCs/>
        </w:rPr>
        <w:t xml:space="preserve">humanizmu w oparciu o </w:t>
      </w:r>
      <w:r w:rsidR="00307A58" w:rsidRPr="00B55F75">
        <w:rPr>
          <w:rFonts w:cs="Times New Roman"/>
          <w:bCs/>
        </w:rPr>
        <w:t>poznanie Boga, którego utożsamia</w:t>
      </w:r>
      <w:r w:rsidR="00307A58">
        <w:rPr>
          <w:rFonts w:cs="Times New Roman"/>
          <w:bCs/>
        </w:rPr>
        <w:t>ł</w:t>
      </w:r>
      <w:r w:rsidR="00307A58" w:rsidRPr="00B55F75">
        <w:rPr>
          <w:rFonts w:cs="Times New Roman"/>
          <w:bCs/>
        </w:rPr>
        <w:t xml:space="preserve"> z przyrodą, czyli z systemem uniwersalnych praw rządzących procesami naturalnymi</w:t>
      </w:r>
      <w:r w:rsidR="00307A58">
        <w:rPr>
          <w:rFonts w:cs="Times New Roman"/>
          <w:bCs/>
        </w:rPr>
        <w:t xml:space="preserve">, </w:t>
      </w:r>
      <w:r w:rsidR="00B55F75">
        <w:rPr>
          <w:rFonts w:cs="Times New Roman"/>
          <w:bCs/>
        </w:rPr>
        <w:t xml:space="preserve">natomiast humanizm głoszony przez Feuerbacha </w:t>
      </w:r>
      <w:r w:rsidR="00307A58">
        <w:rPr>
          <w:rFonts w:cs="Times New Roman"/>
          <w:bCs/>
        </w:rPr>
        <w:t xml:space="preserve">miał charakter </w:t>
      </w:r>
      <w:r w:rsidR="00C04A7C">
        <w:rPr>
          <w:rFonts w:cs="Times New Roman"/>
          <w:bCs/>
        </w:rPr>
        <w:t xml:space="preserve">całkowicie </w:t>
      </w:r>
      <w:r w:rsidR="00307A58">
        <w:rPr>
          <w:rFonts w:cs="Times New Roman"/>
          <w:bCs/>
        </w:rPr>
        <w:t xml:space="preserve">ateistyczny, ponieważ </w:t>
      </w:r>
      <w:r w:rsidR="00B55F75">
        <w:rPr>
          <w:rFonts w:cs="Times New Roman"/>
          <w:bCs/>
        </w:rPr>
        <w:t xml:space="preserve">był wznoszony na radykalnym odrzuceniu religii, zwłaszcza chrześcijańskiej wizji Boga. </w:t>
      </w:r>
      <w:r w:rsidR="00C04A7C">
        <w:rPr>
          <w:rFonts w:cs="Times New Roman"/>
          <w:bCs/>
        </w:rPr>
        <w:t xml:space="preserve">Dla Feuerbacha negacja Boga była w istocie warunkiem </w:t>
      </w:r>
      <w:r w:rsidR="00C04A7C">
        <w:rPr>
          <w:rFonts w:cs="Times New Roman"/>
          <w:bCs/>
          <w:i/>
        </w:rPr>
        <w:t>sine qua non</w:t>
      </w:r>
      <w:r w:rsidR="00C04A7C">
        <w:rPr>
          <w:rFonts w:cs="Times New Roman"/>
          <w:bCs/>
        </w:rPr>
        <w:t xml:space="preserve"> bycia i samorealizacji człowieka. </w:t>
      </w:r>
    </w:p>
    <w:p w:rsidR="00307A58" w:rsidRDefault="00307A58" w:rsidP="005406BA">
      <w:pPr>
        <w:ind w:firstLine="708"/>
        <w:jc w:val="both"/>
      </w:pPr>
      <w:r>
        <w:rPr>
          <w:rFonts w:cs="Times New Roman"/>
          <w:bCs/>
        </w:rPr>
        <w:t>W tej krytyce religii śladami Feuerbacha poszli główni twórcy materializmu dialektycznego: Karol Marks, Fryderyk Engels i Włodzimierz Lenin</w:t>
      </w:r>
      <w:r w:rsidR="003A734E">
        <w:rPr>
          <w:rFonts w:cs="Times New Roman"/>
          <w:bCs/>
        </w:rPr>
        <w:t xml:space="preserve">, „wzbogacając” </w:t>
      </w:r>
      <w:r w:rsidR="005406BA">
        <w:rPr>
          <w:rFonts w:cs="Times New Roman"/>
          <w:bCs/>
        </w:rPr>
        <w:t xml:space="preserve">ją </w:t>
      </w:r>
      <w:r w:rsidR="003A734E">
        <w:rPr>
          <w:rFonts w:cs="Times New Roman"/>
          <w:bCs/>
        </w:rPr>
        <w:t>o teorię alienacji. Według nich bowiem religia alienuje człowieka.</w:t>
      </w:r>
      <w:r>
        <w:rPr>
          <w:rFonts w:cs="Times New Roman"/>
          <w:bCs/>
        </w:rPr>
        <w:t xml:space="preserve"> </w:t>
      </w:r>
      <w:r w:rsidR="003A734E">
        <w:rPr>
          <w:rFonts w:cs="Times New Roman"/>
          <w:bCs/>
        </w:rPr>
        <w:t>Jak mówił w swej IV Konferencji kardynał Wojtyła, „alienuje, to znaczy właściwie odczłowiecza: pozbawia go człowieczeństwa jako wyłącznej własności i prawa człowieka. W religii człowiek pozbawia się tej wyłącznej własności i prawa do swego człowieczeństwa na rzecz pojęcia Boga – pojęcia, które wytworzył</w:t>
      </w:r>
      <w:r w:rsidR="00C50049">
        <w:rPr>
          <w:rFonts w:cs="Times New Roman"/>
          <w:bCs/>
        </w:rPr>
        <w:t xml:space="preserve">, podporządkowując siebie swemu wytworowi!”. To dlatego Marks </w:t>
      </w:r>
      <w:r w:rsidR="005406BA">
        <w:rPr>
          <w:rFonts w:cs="Times New Roman"/>
          <w:bCs/>
        </w:rPr>
        <w:t>w</w:t>
      </w:r>
      <w:r w:rsidR="00C50049">
        <w:rPr>
          <w:rFonts w:cs="Times New Roman"/>
          <w:bCs/>
        </w:rPr>
        <w:t xml:space="preserve"> swym </w:t>
      </w:r>
      <w:r w:rsidR="005406BA">
        <w:rPr>
          <w:rFonts w:cs="Times New Roman"/>
          <w:bCs/>
        </w:rPr>
        <w:t xml:space="preserve">napisanym w 1844 roku </w:t>
      </w:r>
      <w:r>
        <w:rPr>
          <w:i/>
          <w:iCs/>
        </w:rPr>
        <w:t>Przyczynk</w:t>
      </w:r>
      <w:r w:rsidR="00C50049">
        <w:rPr>
          <w:i/>
          <w:iCs/>
        </w:rPr>
        <w:t>u</w:t>
      </w:r>
      <w:r>
        <w:rPr>
          <w:i/>
          <w:iCs/>
        </w:rPr>
        <w:t xml:space="preserve"> do krytyki heglowskiej filozofii prawa</w:t>
      </w:r>
      <w:r w:rsidR="00C50049">
        <w:rPr>
          <w:iCs/>
        </w:rPr>
        <w:t xml:space="preserve"> stwierdził: </w:t>
      </w:r>
      <w:r>
        <w:t xml:space="preserve">„Religia jest westchnieniem uciśnionego stworzenia, sercem nieczułego świata, jak jest duszą bezdusznych stosunków. </w:t>
      </w:r>
      <w:r>
        <w:lastRenderedPageBreak/>
        <w:t xml:space="preserve">Religia jest </w:t>
      </w:r>
      <w:r>
        <w:rPr>
          <w:i/>
          <w:iCs/>
        </w:rPr>
        <w:t>opium</w:t>
      </w:r>
      <w:r>
        <w:t xml:space="preserve"> ludu”. </w:t>
      </w:r>
      <w:r w:rsidR="00C50049">
        <w:t xml:space="preserve">Do tego stwierdzenia nawiązał Lenin, zastępując słowo „opium” bardziej zrozumiałym dla rosyjskiej duszy słowem „gorzałka”. </w:t>
      </w:r>
      <w:r>
        <w:t>W</w:t>
      </w:r>
      <w:r w:rsidR="005406BA" w:rsidRPr="005406BA">
        <w:t xml:space="preserve"> </w:t>
      </w:r>
      <w:r w:rsidR="005406BA">
        <w:t xml:space="preserve">opublikowanym w 1905 roku artykule </w:t>
      </w:r>
      <w:r>
        <w:rPr>
          <w:i/>
          <w:iCs/>
        </w:rPr>
        <w:t>Socjalizm a religia</w:t>
      </w:r>
      <w:r w:rsidR="005406BA">
        <w:t xml:space="preserve"> głosił on: </w:t>
      </w:r>
      <w:r>
        <w:t xml:space="preserve">„Religia jest jedną z odmian ucisku duchowego, który wszędzie dławi masy ludowe, przytłoczone wieczną pracą na innych, biedą i osamotnieniem. Bezsilność klas wyzyskiwanych w walce z wyzyskiwaczami równie nieuchronnie rodzi wiarę w lepsze życie pozagrobowe, jak bezsilność dzikusa w walce z przyrodą rodzi wiarę w bogów, diabłów, cuda, itp. Tego, co przez całe życie pracuje i cierpi nędzę, uczy religia pokory i cierpliwości w życiu ziemskim, pocieszając nadzieją nagrody w niebie. Tych zaś, którzy żyją z cudzej pracy, uczy religia dobroczynności w życiu ziemskim, ofiarowując im bardzo tanie usprawiedliwienie ich całej pasożytniczej egzystencji i sprzedając po przystępnej cenie bilety wstępu do szczęśliwości niebieskiej. Religia – to opium ludu. Religia to rodzaj duchowej gorzałki, w której niewolnicy kapitału topią swe ludzkie oblicze, swoją potrzebę życia, które by choć trochę było godne człowieka. Ale niewolnik, który uświadomił sobie swoją niewolę i powstał do walki o swe wyzwolenie, jest już tylko na wpół niewolnikiem. Współczesny uświadomiony robotnik, wychowany przez wielki przemysł fabryczny, oświecony życiem miejskim, odrzuca z pogardą religijne przesądy, pozostawia niebo klechom i burżuazyjnym świętoszkom, zdobywając sobie lepsze życie tu, na ziemi. Współczesny proletariat staje po stronie socjalizmu, który wprzęga naukę do walki z religijnym otumanieniem i uwalnia robotnika od wiary w życie pozagrobowe, włączając go do rzeczywistej walki o lepsze życie na ziemi”. </w:t>
      </w:r>
    </w:p>
    <w:p w:rsidR="001604F6" w:rsidRDefault="009851E7" w:rsidP="001604F6">
      <w:pPr>
        <w:ind w:firstLine="708"/>
        <w:jc w:val="both"/>
      </w:pPr>
      <w:r>
        <w:rPr>
          <w:rFonts w:cs="Times New Roman"/>
          <w:bCs/>
        </w:rPr>
        <w:t>Diagnoza kardynała Wojtyły z 1976 roku pozostaje, niestety, ciągle aktualna, co więcej: znajduje swoje kolejne potwierdzenia.</w:t>
      </w:r>
      <w:r w:rsidRPr="009851E7">
        <w:rPr>
          <w:rFonts w:cs="Times New Roman"/>
          <w:bCs/>
        </w:rPr>
        <w:t xml:space="preserve"> </w:t>
      </w:r>
      <w:r>
        <w:rPr>
          <w:rFonts w:cs="Times New Roman"/>
          <w:bCs/>
        </w:rPr>
        <w:t xml:space="preserve">Świat w dalszym ciągu </w:t>
      </w:r>
      <w:r>
        <w:rPr>
          <w:rFonts w:cs="Times New Roman"/>
          <w:bCs/>
        </w:rPr>
        <w:t xml:space="preserve">pozostaje </w:t>
      </w:r>
      <w:r>
        <w:rPr>
          <w:rFonts w:cs="Times New Roman"/>
          <w:bCs/>
        </w:rPr>
        <w:t xml:space="preserve">terenem kuszenia człowieka, terenem </w:t>
      </w:r>
      <w:r>
        <w:rPr>
          <w:rFonts w:cs="Times New Roman"/>
          <w:bCs/>
        </w:rPr>
        <w:t xml:space="preserve">jego </w:t>
      </w:r>
      <w:r>
        <w:rPr>
          <w:rFonts w:cs="Times New Roman"/>
          <w:bCs/>
        </w:rPr>
        <w:t>sporu z Bogiem</w:t>
      </w:r>
      <w:r>
        <w:rPr>
          <w:rFonts w:cs="Times New Roman"/>
          <w:bCs/>
        </w:rPr>
        <w:t xml:space="preserve">, </w:t>
      </w:r>
      <w:r>
        <w:rPr>
          <w:rFonts w:cs="Times New Roman"/>
          <w:bCs/>
        </w:rPr>
        <w:t xml:space="preserve">terenem zaspokajania </w:t>
      </w:r>
      <w:r>
        <w:rPr>
          <w:rFonts w:cs="Times New Roman"/>
          <w:bCs/>
        </w:rPr>
        <w:t xml:space="preserve">jego </w:t>
      </w:r>
      <w:r>
        <w:rPr>
          <w:rFonts w:cs="Times New Roman"/>
          <w:bCs/>
        </w:rPr>
        <w:t>pychy</w:t>
      </w:r>
      <w:r>
        <w:rPr>
          <w:rFonts w:cs="Times New Roman"/>
          <w:bCs/>
        </w:rPr>
        <w:t xml:space="preserve">. </w:t>
      </w:r>
      <w:r w:rsidR="00871803">
        <w:rPr>
          <w:rFonts w:cs="Times New Roman"/>
          <w:bCs/>
        </w:rPr>
        <w:t>W ost</w:t>
      </w:r>
      <w:r w:rsidR="00D41F02">
        <w:rPr>
          <w:rFonts w:cs="Times New Roman"/>
          <w:bCs/>
        </w:rPr>
        <w:t>a</w:t>
      </w:r>
      <w:r w:rsidR="00871803">
        <w:rPr>
          <w:rFonts w:cs="Times New Roman"/>
          <w:bCs/>
        </w:rPr>
        <w:t xml:space="preserve">tnich </w:t>
      </w:r>
      <w:r w:rsidR="00D41F02">
        <w:rPr>
          <w:rFonts w:cs="Times New Roman"/>
          <w:bCs/>
        </w:rPr>
        <w:t>latach a</w:t>
      </w:r>
      <w:r w:rsidR="00871803">
        <w:rPr>
          <w:rFonts w:cs="Times New Roman"/>
          <w:bCs/>
        </w:rPr>
        <w:t>nty-Słowo i anty-Ewangelia</w:t>
      </w:r>
      <w:r w:rsidR="00D41F02">
        <w:rPr>
          <w:rFonts w:cs="Times New Roman"/>
          <w:bCs/>
        </w:rPr>
        <w:t xml:space="preserve"> przyjęły </w:t>
      </w:r>
      <w:r>
        <w:rPr>
          <w:rFonts w:cs="Times New Roman"/>
          <w:bCs/>
        </w:rPr>
        <w:t xml:space="preserve">bowiem </w:t>
      </w:r>
      <w:r w:rsidR="00D41F02">
        <w:rPr>
          <w:rFonts w:cs="Times New Roman"/>
          <w:bCs/>
        </w:rPr>
        <w:t>jeszcze jeden, niemiernie radykalny kształt – postać negacji zamysłu Bożego odnośnie do tego, kim jest człowiek jako mężczyzna i kobieta</w:t>
      </w:r>
      <w:r w:rsidR="003503AF">
        <w:rPr>
          <w:rFonts w:cs="Times New Roman"/>
          <w:bCs/>
        </w:rPr>
        <w:t>,</w:t>
      </w:r>
      <w:r w:rsidR="00D41F02">
        <w:rPr>
          <w:rFonts w:cs="Times New Roman"/>
          <w:bCs/>
        </w:rPr>
        <w:t xml:space="preserve"> i jakie role mają oni do spełnienia we wspólnotach małżeńskich i rodzinnych. W ramach głoszonej niemal wszędzie ideologii </w:t>
      </w:r>
      <w:proofErr w:type="spellStart"/>
      <w:r w:rsidR="00D41F02">
        <w:rPr>
          <w:rFonts w:cs="Times New Roman"/>
          <w:bCs/>
          <w:i/>
        </w:rPr>
        <w:t>gender</w:t>
      </w:r>
      <w:proofErr w:type="spellEnd"/>
      <w:r w:rsidR="00D41F02">
        <w:rPr>
          <w:rFonts w:cs="Times New Roman"/>
          <w:bCs/>
        </w:rPr>
        <w:t xml:space="preserve"> zakwestionowano </w:t>
      </w:r>
      <w:r w:rsidR="008C3E93">
        <w:rPr>
          <w:rFonts w:cs="Times New Roman"/>
          <w:bCs/>
        </w:rPr>
        <w:t xml:space="preserve">powszechnie obowiązujący dotąd </w:t>
      </w:r>
      <w:proofErr w:type="spellStart"/>
      <w:r w:rsidR="00D41F02">
        <w:rPr>
          <w:rFonts w:cs="Times New Roman"/>
          <w:bCs/>
        </w:rPr>
        <w:t>esencjalistyczny</w:t>
      </w:r>
      <w:proofErr w:type="spellEnd"/>
      <w:r w:rsidR="00D41F02">
        <w:rPr>
          <w:rFonts w:cs="Times New Roman"/>
          <w:bCs/>
        </w:rPr>
        <w:t xml:space="preserve"> paradygmat </w:t>
      </w:r>
      <w:r w:rsidR="00D41F02">
        <w:t xml:space="preserve">„kobiecości” i „męskości”, który </w:t>
      </w:r>
      <w:r w:rsidR="008C3E93">
        <w:t xml:space="preserve">podkreślał wagę odrębności płciowych między kobietą a mężczyzną, wynikających </w:t>
      </w:r>
      <w:r w:rsidR="00CD0630">
        <w:t xml:space="preserve">przede wszystkim </w:t>
      </w:r>
      <w:r w:rsidR="008C3E93">
        <w:t>z ich odmiennych struktur biologicznych</w:t>
      </w:r>
      <w:r w:rsidR="00D41F02">
        <w:t>.</w:t>
      </w:r>
      <w:r w:rsidR="001604F6">
        <w:t xml:space="preserve"> W opozycji do tego paradygmatu</w:t>
      </w:r>
      <w:r w:rsidR="00654B0C">
        <w:t>, który swoje religijne fundamenty znajduje w Księdze Rodzaju (por. Rdz 1, 26-28; 2, 7</w:t>
      </w:r>
      <w:r w:rsidR="00CD0630">
        <w:t>. 18. 22-24</w:t>
      </w:r>
      <w:r w:rsidR="00654B0C">
        <w:t>)</w:t>
      </w:r>
      <w:r w:rsidR="00CD0630">
        <w:t xml:space="preserve"> oraz w nauczaniu samego Chrystusa (por. Mt 19, 1-9; </w:t>
      </w:r>
      <w:proofErr w:type="spellStart"/>
      <w:r w:rsidR="00CD0630">
        <w:t>Mk</w:t>
      </w:r>
      <w:proofErr w:type="spellEnd"/>
      <w:r w:rsidR="00CD0630">
        <w:t xml:space="preserve"> 10, 1-12),</w:t>
      </w:r>
      <w:r w:rsidR="001604F6">
        <w:t xml:space="preserve"> wiele bardzo wpływowych środowisk opowiada się obecnie za </w:t>
      </w:r>
      <w:r>
        <w:t xml:space="preserve">tzw. </w:t>
      </w:r>
      <w:r w:rsidR="001604F6">
        <w:t xml:space="preserve">paradygmatem konstruktywistycznym, według którego o płci danej osoby decydują przede wszystkim czynniki kulturowe. </w:t>
      </w:r>
      <w:r w:rsidR="00654B0C">
        <w:t xml:space="preserve">Dąży się w nim do </w:t>
      </w:r>
      <w:r w:rsidR="001604F6">
        <w:t>wykazani</w:t>
      </w:r>
      <w:r w:rsidR="00654B0C">
        <w:t xml:space="preserve">a, że pojęcia „kobiecość” i „męskość” są </w:t>
      </w:r>
      <w:r>
        <w:t xml:space="preserve">w gruncie rzeczy </w:t>
      </w:r>
      <w:r w:rsidR="001604F6">
        <w:t>sztuczn</w:t>
      </w:r>
      <w:r w:rsidR="00654B0C">
        <w:t xml:space="preserve">e i dlatego ich rozróżnienie jest jakąś </w:t>
      </w:r>
      <w:r w:rsidR="001604F6">
        <w:t>iluzoryczn</w:t>
      </w:r>
      <w:r w:rsidR="00654B0C">
        <w:t xml:space="preserve">ą </w:t>
      </w:r>
      <w:r w:rsidR="001604F6">
        <w:t>fikcyjności</w:t>
      </w:r>
      <w:r w:rsidR="00654B0C">
        <w:t xml:space="preserve">ą. Stąd nawołuje się do ich </w:t>
      </w:r>
      <w:r w:rsidR="001604F6">
        <w:t>usunięci</w:t>
      </w:r>
      <w:r w:rsidR="00654B0C">
        <w:t xml:space="preserve">a. </w:t>
      </w:r>
    </w:p>
    <w:p w:rsidR="001604F6" w:rsidRDefault="001604F6" w:rsidP="001604F6">
      <w:pPr>
        <w:jc w:val="both"/>
        <w:rPr>
          <w:rFonts w:cs="Times New Roman"/>
          <w:bCs/>
        </w:rPr>
      </w:pPr>
    </w:p>
    <w:p w:rsidR="00871803" w:rsidRDefault="00871803" w:rsidP="00043DB0">
      <w:pPr>
        <w:jc w:val="center"/>
        <w:rPr>
          <w:rFonts w:cs="Times New Roman"/>
          <w:bCs/>
        </w:rPr>
      </w:pPr>
    </w:p>
    <w:p w:rsidR="00043DB0" w:rsidRPr="004D51F1" w:rsidRDefault="00043DB0" w:rsidP="00043DB0">
      <w:pPr>
        <w:jc w:val="center"/>
        <w:rPr>
          <w:rFonts w:cs="Times New Roman"/>
          <w:bCs/>
        </w:rPr>
      </w:pPr>
      <w:r w:rsidRPr="004D51F1">
        <w:t xml:space="preserve">Kaplica San </w:t>
      </w:r>
      <w:proofErr w:type="spellStart"/>
      <w:r w:rsidRPr="004D51F1">
        <w:t>Brizio</w:t>
      </w:r>
      <w:proofErr w:type="spellEnd"/>
      <w:r w:rsidRPr="004D51F1">
        <w:t xml:space="preserve"> w Orvieto</w:t>
      </w:r>
    </w:p>
    <w:p w:rsidR="00307A58" w:rsidRPr="004D51F1" w:rsidRDefault="00307A58" w:rsidP="00EA7DE1">
      <w:pPr>
        <w:ind w:firstLine="708"/>
        <w:jc w:val="both"/>
        <w:rPr>
          <w:rFonts w:cs="Times New Roman"/>
          <w:bCs/>
        </w:rPr>
      </w:pPr>
    </w:p>
    <w:p w:rsidR="00EA7DE1" w:rsidRDefault="00043DB0" w:rsidP="00F85D5F">
      <w:pPr>
        <w:ind w:firstLine="708"/>
        <w:jc w:val="both"/>
        <w:rPr>
          <w:rFonts w:cs="Times New Roman"/>
          <w:bCs/>
        </w:rPr>
      </w:pPr>
      <w:r>
        <w:rPr>
          <w:rFonts w:cs="Times New Roman"/>
          <w:bCs/>
        </w:rPr>
        <w:t xml:space="preserve">Zmagania </w:t>
      </w:r>
      <w:r w:rsidR="001A77D6">
        <w:rPr>
          <w:rFonts w:cs="Times New Roman"/>
          <w:bCs/>
        </w:rPr>
        <w:t xml:space="preserve">między </w:t>
      </w:r>
      <w:r>
        <w:rPr>
          <w:rFonts w:cs="Times New Roman"/>
          <w:bCs/>
        </w:rPr>
        <w:t>Słow</w:t>
      </w:r>
      <w:r w:rsidR="001A77D6">
        <w:rPr>
          <w:rFonts w:cs="Times New Roman"/>
          <w:bCs/>
        </w:rPr>
        <w:t>em</w:t>
      </w:r>
      <w:r>
        <w:rPr>
          <w:rFonts w:cs="Times New Roman"/>
          <w:bCs/>
        </w:rPr>
        <w:t xml:space="preserve"> i anty-Słow</w:t>
      </w:r>
      <w:r w:rsidR="001A77D6">
        <w:rPr>
          <w:rFonts w:cs="Times New Roman"/>
          <w:bCs/>
        </w:rPr>
        <w:t>em</w:t>
      </w:r>
      <w:r>
        <w:rPr>
          <w:rFonts w:cs="Times New Roman"/>
          <w:bCs/>
        </w:rPr>
        <w:t xml:space="preserve">, </w:t>
      </w:r>
      <w:r w:rsidR="001A77D6">
        <w:rPr>
          <w:rFonts w:cs="Times New Roman"/>
          <w:bCs/>
        </w:rPr>
        <w:t xml:space="preserve">między </w:t>
      </w:r>
      <w:r>
        <w:rPr>
          <w:rFonts w:cs="Times New Roman"/>
          <w:bCs/>
        </w:rPr>
        <w:t>Ewangeli</w:t>
      </w:r>
      <w:r w:rsidR="001A77D6">
        <w:rPr>
          <w:rFonts w:cs="Times New Roman"/>
          <w:bCs/>
        </w:rPr>
        <w:t>ą</w:t>
      </w:r>
      <w:r>
        <w:rPr>
          <w:rFonts w:cs="Times New Roman"/>
          <w:bCs/>
        </w:rPr>
        <w:t xml:space="preserve"> i anty-Ewangeli</w:t>
      </w:r>
      <w:r w:rsidR="001A77D6">
        <w:rPr>
          <w:rFonts w:cs="Times New Roman"/>
          <w:bCs/>
        </w:rPr>
        <w:t xml:space="preserve">ą, będące osnową dziejów świata, znalazły swój niezwykle przyjmujący malarski wyraz w słynnych freskach </w:t>
      </w:r>
      <w:r w:rsidR="001A77D6">
        <w:t xml:space="preserve">jednego z najwybitniejszych malarzy włoskiego Renesansu, Luki </w:t>
      </w:r>
      <w:proofErr w:type="spellStart"/>
      <w:r w:rsidR="001A77D6">
        <w:t>Signorellego</w:t>
      </w:r>
      <w:proofErr w:type="spellEnd"/>
      <w:r w:rsidR="001A77D6">
        <w:t xml:space="preserve">. </w:t>
      </w:r>
      <w:proofErr w:type="spellStart"/>
      <w:r w:rsidR="00F85D5F" w:rsidRPr="001A77D6">
        <w:rPr>
          <w:rFonts w:cs="Times New Roman"/>
          <w:bCs/>
        </w:rPr>
        <w:t>Signorelli</w:t>
      </w:r>
      <w:proofErr w:type="spellEnd"/>
      <w:r w:rsidR="00F85D5F">
        <w:t xml:space="preserve"> malował je </w:t>
      </w:r>
      <w:r w:rsidR="001A77D6">
        <w:t xml:space="preserve">w latach </w:t>
      </w:r>
      <w:r w:rsidR="001A77D6" w:rsidRPr="001A77D6">
        <w:rPr>
          <w:rFonts w:cs="Times New Roman"/>
          <w:bCs/>
        </w:rPr>
        <w:t xml:space="preserve">1499-1504 </w:t>
      </w:r>
      <w:r w:rsidR="00F85D5F">
        <w:t xml:space="preserve">w </w:t>
      </w:r>
      <w:r w:rsidR="008E1F27">
        <w:t>K</w:t>
      </w:r>
      <w:r w:rsidR="00F85D5F">
        <w:t xml:space="preserve">aplicy San </w:t>
      </w:r>
      <w:proofErr w:type="spellStart"/>
      <w:r w:rsidR="00F85D5F">
        <w:t>Brizio</w:t>
      </w:r>
      <w:proofErr w:type="spellEnd"/>
      <w:r w:rsidR="00F85D5F">
        <w:t xml:space="preserve">, będącej częścią </w:t>
      </w:r>
      <w:r w:rsidR="001A77D6">
        <w:t>katedr</w:t>
      </w:r>
      <w:r w:rsidR="00F85D5F">
        <w:t>y</w:t>
      </w:r>
      <w:r w:rsidR="001A77D6">
        <w:t xml:space="preserve"> w Orvieto</w:t>
      </w:r>
      <w:r w:rsidR="00F85D5F">
        <w:t xml:space="preserve">. W cyklu obrazów </w:t>
      </w:r>
      <w:r w:rsidR="00F85D5F">
        <w:rPr>
          <w:rFonts w:cs="Times New Roman"/>
          <w:bCs/>
        </w:rPr>
        <w:t xml:space="preserve">przedstawił on </w:t>
      </w:r>
      <w:r w:rsidR="00F85D5F" w:rsidRPr="00F85D5F">
        <w:rPr>
          <w:rFonts w:cs="Times New Roman"/>
          <w:bCs/>
          <w:i/>
        </w:rPr>
        <w:t>Kłamstwa Antychrysta</w:t>
      </w:r>
      <w:r w:rsidR="00F85D5F">
        <w:rPr>
          <w:rFonts w:cs="Times New Roman"/>
          <w:bCs/>
        </w:rPr>
        <w:t xml:space="preserve">, </w:t>
      </w:r>
      <w:r w:rsidR="00F85D5F" w:rsidRPr="00EA7DE1">
        <w:rPr>
          <w:rFonts w:cs="Times New Roman"/>
          <w:bCs/>
        </w:rPr>
        <w:t xml:space="preserve"> </w:t>
      </w:r>
      <w:r w:rsidR="001A77D6" w:rsidRPr="00F85D5F">
        <w:rPr>
          <w:rFonts w:cs="Times New Roman"/>
          <w:bCs/>
          <w:i/>
        </w:rPr>
        <w:t>Raj</w:t>
      </w:r>
      <w:r w:rsidR="001A77D6" w:rsidRPr="001A77D6">
        <w:rPr>
          <w:rFonts w:cs="Times New Roman"/>
          <w:bCs/>
        </w:rPr>
        <w:t xml:space="preserve">, </w:t>
      </w:r>
      <w:r w:rsidR="00F85D5F" w:rsidRPr="00F85D5F">
        <w:rPr>
          <w:rFonts w:cs="Times New Roman"/>
          <w:bCs/>
          <w:i/>
        </w:rPr>
        <w:t>Sąd Ostateczny</w:t>
      </w:r>
      <w:r w:rsidR="00F85D5F">
        <w:rPr>
          <w:rFonts w:cs="Times New Roman"/>
          <w:bCs/>
        </w:rPr>
        <w:t xml:space="preserve">, </w:t>
      </w:r>
      <w:r w:rsidR="001A77D6" w:rsidRPr="00F85D5F">
        <w:rPr>
          <w:rFonts w:cs="Times New Roman"/>
          <w:bCs/>
          <w:i/>
        </w:rPr>
        <w:t>Piekło</w:t>
      </w:r>
      <w:r w:rsidR="001A77D6" w:rsidRPr="001A77D6">
        <w:rPr>
          <w:rFonts w:cs="Times New Roman"/>
          <w:bCs/>
        </w:rPr>
        <w:t xml:space="preserve"> oraz </w:t>
      </w:r>
      <w:r w:rsidR="001A77D6" w:rsidRPr="00F85D5F">
        <w:rPr>
          <w:rFonts w:cs="Times New Roman"/>
          <w:bCs/>
          <w:i/>
        </w:rPr>
        <w:t>Zmartwychwstanie ciał</w:t>
      </w:r>
      <w:r w:rsidR="001A77D6" w:rsidRPr="001A77D6">
        <w:rPr>
          <w:rFonts w:cs="Times New Roman"/>
          <w:bCs/>
        </w:rPr>
        <w:t xml:space="preserve">. </w:t>
      </w:r>
    </w:p>
    <w:p w:rsidR="00120AD7" w:rsidRDefault="0064548E" w:rsidP="0064548E">
      <w:pPr>
        <w:ind w:firstLine="708"/>
        <w:jc w:val="both"/>
      </w:pPr>
      <w:r>
        <w:rPr>
          <w:rFonts w:cs="Times New Roman"/>
          <w:bCs/>
        </w:rPr>
        <w:t xml:space="preserve">Tematyka cyklu ma niewątpliwie charakter eschatologiczny. W jakiejś mierze odbijała ona nastroje tamtego czasu. Wobec </w:t>
      </w:r>
      <w:r w:rsidR="002D3F0C">
        <w:t>zbliża</w:t>
      </w:r>
      <w:r>
        <w:t>jącego</w:t>
      </w:r>
      <w:r w:rsidR="002D3F0C">
        <w:t xml:space="preserve"> się 1500</w:t>
      </w:r>
      <w:r>
        <w:t xml:space="preserve"> roku</w:t>
      </w:r>
      <w:r w:rsidR="002D3F0C">
        <w:t xml:space="preserve"> wielu ludzi w Europie uważało, że bliski jest już koniec świata. Tym przekonaniom towarzyszyła powszechna świadomość zmierzchu pewnej epoki. Był to </w:t>
      </w:r>
      <w:r>
        <w:t xml:space="preserve">już </w:t>
      </w:r>
      <w:r w:rsidR="002D3F0C">
        <w:t>przecież schył</w:t>
      </w:r>
      <w:r>
        <w:t>e</w:t>
      </w:r>
      <w:r w:rsidR="002D3F0C">
        <w:t xml:space="preserve">k </w:t>
      </w:r>
      <w:r>
        <w:t>Ś</w:t>
      </w:r>
      <w:r w:rsidR="002D3F0C">
        <w:t xml:space="preserve">redniowiecza. Rodził się nowy czas z </w:t>
      </w:r>
      <w:r w:rsidR="002D3F0C">
        <w:lastRenderedPageBreak/>
        <w:t xml:space="preserve">nowymi „prorokami”, </w:t>
      </w:r>
      <w:r w:rsidR="00CC5468">
        <w:t xml:space="preserve">„mędrcami” i „autorytetami, </w:t>
      </w:r>
      <w:r w:rsidR="002D3F0C">
        <w:t xml:space="preserve">z </w:t>
      </w:r>
      <w:r w:rsidR="00CC5468">
        <w:t xml:space="preserve">ich </w:t>
      </w:r>
      <w:r w:rsidR="002D3F0C">
        <w:t xml:space="preserve">nowymi </w:t>
      </w:r>
      <w:r w:rsidR="00CC5468">
        <w:t>ideami</w:t>
      </w:r>
      <w:r w:rsidR="002D3F0C">
        <w:t xml:space="preserve">, </w:t>
      </w:r>
      <w:r>
        <w:t xml:space="preserve">w tym </w:t>
      </w:r>
      <w:r w:rsidR="002D3F0C">
        <w:t xml:space="preserve">także z </w:t>
      </w:r>
      <w:r>
        <w:t xml:space="preserve">wyraźną </w:t>
      </w:r>
      <w:r w:rsidR="002D3F0C">
        <w:t xml:space="preserve">tendencją powrotu do antycznego pogaństwa. </w:t>
      </w:r>
      <w:r>
        <w:t xml:space="preserve">Już wkrótce miał wystąpić Marcin Luter, podważając autorytet papieża. Powoli </w:t>
      </w:r>
      <w:r w:rsidR="007B490E">
        <w:t xml:space="preserve">zbliżał się wybuch </w:t>
      </w:r>
      <w:r>
        <w:t>Reformacj</w:t>
      </w:r>
      <w:r w:rsidR="007B490E">
        <w:t>i</w:t>
      </w:r>
      <w:r>
        <w:t xml:space="preserve"> z jej odrzuceniem obiektywnego nauczania prawd </w:t>
      </w:r>
      <w:r w:rsidR="009851E7">
        <w:t xml:space="preserve">chrześcijańskiej </w:t>
      </w:r>
      <w:r>
        <w:t xml:space="preserve">wiary przez Kościół. </w:t>
      </w:r>
      <w:r w:rsidR="002D3F0C">
        <w:t xml:space="preserve">W tym właśnie czasie nowych proroków i </w:t>
      </w:r>
      <w:r>
        <w:t xml:space="preserve">wyraźnego ideowego </w:t>
      </w:r>
      <w:r w:rsidR="002D3F0C">
        <w:t xml:space="preserve">rozchwiania </w:t>
      </w:r>
      <w:r w:rsidR="004F5F71">
        <w:t xml:space="preserve">oraz powszechnego </w:t>
      </w:r>
      <w:r w:rsidR="00120AD7">
        <w:t xml:space="preserve">zagubienia </w:t>
      </w:r>
      <w:proofErr w:type="spellStart"/>
      <w:r w:rsidR="002D3F0C">
        <w:t>Luca</w:t>
      </w:r>
      <w:proofErr w:type="spellEnd"/>
      <w:r w:rsidR="002D3F0C">
        <w:t xml:space="preserve"> </w:t>
      </w:r>
      <w:proofErr w:type="spellStart"/>
      <w:r w:rsidR="002D3F0C">
        <w:t>Signorelli</w:t>
      </w:r>
      <w:proofErr w:type="spellEnd"/>
      <w:r w:rsidR="002D3F0C">
        <w:t xml:space="preserve"> malowa</w:t>
      </w:r>
      <w:r w:rsidR="004F5F71">
        <w:t>ł</w:t>
      </w:r>
      <w:r w:rsidR="002D3F0C">
        <w:t xml:space="preserve"> katedrze w Orvieto</w:t>
      </w:r>
      <w:r w:rsidR="00120AD7">
        <w:t xml:space="preserve"> swoje freski</w:t>
      </w:r>
      <w:r w:rsidR="002D3F0C">
        <w:t>, w</w:t>
      </w:r>
      <w:r w:rsidR="00120AD7">
        <w:t xml:space="preserve">śród których największe wrażenie budzi znajdujący się po lewej stronie </w:t>
      </w:r>
      <w:r w:rsidR="008E1F27">
        <w:t>K</w:t>
      </w:r>
      <w:r w:rsidR="00120AD7">
        <w:t xml:space="preserve">aplicy obraz przedstawiający </w:t>
      </w:r>
      <w:r w:rsidR="002D3F0C">
        <w:rPr>
          <w:i/>
          <w:iCs/>
        </w:rPr>
        <w:t>Kłamstwa Antychrysta</w:t>
      </w:r>
      <w:r w:rsidR="002D3F0C">
        <w:t xml:space="preserve">. </w:t>
      </w:r>
      <w:r w:rsidR="00120AD7">
        <w:t xml:space="preserve">To właśnie </w:t>
      </w:r>
      <w:r w:rsidR="004F5F71">
        <w:t xml:space="preserve">w nim </w:t>
      </w:r>
      <w:r w:rsidR="00120AD7">
        <w:t xml:space="preserve">malarskim językiem </w:t>
      </w:r>
      <w:r w:rsidR="004F5F71">
        <w:t xml:space="preserve">zostało </w:t>
      </w:r>
      <w:r w:rsidR="00120AD7">
        <w:t>wyraża</w:t>
      </w:r>
      <w:r w:rsidR="004F5F71">
        <w:t>ne</w:t>
      </w:r>
      <w:r w:rsidR="00120AD7">
        <w:t xml:space="preserve"> owo odwieczne zmaganie między </w:t>
      </w:r>
      <w:r w:rsidR="00120AD7">
        <w:rPr>
          <w:rFonts w:cs="Times New Roman"/>
          <w:bCs/>
        </w:rPr>
        <w:t>Słowem i anty-Słowem, między Ewangelią i anty-Ewangelią.</w:t>
      </w:r>
    </w:p>
    <w:p w:rsidR="002D3F0C" w:rsidRDefault="00120AD7" w:rsidP="00265372">
      <w:pPr>
        <w:ind w:firstLine="708"/>
        <w:jc w:val="both"/>
      </w:pPr>
      <w:r>
        <w:t xml:space="preserve">Oto w </w:t>
      </w:r>
      <w:r w:rsidR="002D3F0C">
        <w:t>centrum</w:t>
      </w:r>
      <w:r w:rsidR="008E1F27">
        <w:t xml:space="preserve"> tego</w:t>
      </w:r>
      <w:r w:rsidR="002D3F0C">
        <w:t xml:space="preserve"> </w:t>
      </w:r>
      <w:r>
        <w:t xml:space="preserve">fresku </w:t>
      </w:r>
      <w:r w:rsidR="002D3F0C">
        <w:t xml:space="preserve">znajduje się </w:t>
      </w:r>
      <w:r>
        <w:t>stojąca na podwyższeniu</w:t>
      </w:r>
      <w:r w:rsidR="004F5F71">
        <w:t xml:space="preserve"> i</w:t>
      </w:r>
      <w:r w:rsidR="00265372">
        <w:t xml:space="preserve"> głosząca kazanie</w:t>
      </w:r>
      <w:r>
        <w:t xml:space="preserve"> </w:t>
      </w:r>
      <w:r w:rsidR="002D3F0C">
        <w:t xml:space="preserve">postać w czerwonej szacie, przypominająca Chrystusa. </w:t>
      </w:r>
      <w:r w:rsidR="008E1F27">
        <w:t xml:space="preserve">Jednakże </w:t>
      </w:r>
      <w:r w:rsidR="002D3F0C">
        <w:t>ściągnięte rysy</w:t>
      </w:r>
      <w:r w:rsidR="008E1F27">
        <w:t xml:space="preserve"> twarzy</w:t>
      </w:r>
      <w:r w:rsidR="002D3F0C">
        <w:t>, złowrogi wzrok i okrucieństwo, które bij</w:t>
      </w:r>
      <w:r w:rsidR="008E1F27">
        <w:t>ą</w:t>
      </w:r>
      <w:r w:rsidR="002D3F0C">
        <w:t xml:space="preserve"> z tej postaci, wskazują na to, że nie jest to pełen miłości</w:t>
      </w:r>
      <w:r>
        <w:t>, łagodności</w:t>
      </w:r>
      <w:r w:rsidR="002D3F0C">
        <w:t xml:space="preserve"> </w:t>
      </w:r>
      <w:r>
        <w:t xml:space="preserve">i dobroci </w:t>
      </w:r>
      <w:r w:rsidR="002D3F0C">
        <w:t>Jezus Chrystus, Zbawiciel świata i Odkupiciel człowieka</w:t>
      </w:r>
      <w:r>
        <w:t>. Ż</w:t>
      </w:r>
      <w:r w:rsidR="002D3F0C">
        <w:t xml:space="preserve">e w rzeczywistości jest to Antychryst. Tuż za nim stoi szatan, który szepcze mu do ucha słowa kłamstwa. Lewa ręka Antychrysta jest jakby przedłużeniem dłoni szatana. Wskazuje ona na tych, którzy mają zginąć – na chrześcijan, którzy </w:t>
      </w:r>
      <w:r w:rsidR="00265372">
        <w:t xml:space="preserve">są gotowi </w:t>
      </w:r>
      <w:r w:rsidR="002D3F0C">
        <w:t>być świadkami Chrystusowej prawdy aż do końca. W tle fresku wznosi się ogromna świątynia Antychrysta. Wokół niej uwijają się czarne postaci</w:t>
      </w:r>
      <w:r w:rsidR="00CC5468">
        <w:t>. To s</w:t>
      </w:r>
      <w:r w:rsidR="002D3F0C">
        <w:t xml:space="preserve">trażnicy nowego </w:t>
      </w:r>
      <w:proofErr w:type="spellStart"/>
      <w:r w:rsidR="002D3F0C">
        <w:t>antychrystusowego</w:t>
      </w:r>
      <w:proofErr w:type="spellEnd"/>
      <w:r w:rsidR="002D3F0C">
        <w:t xml:space="preserve"> porządku</w:t>
      </w:r>
      <w:r w:rsidR="00CC5468">
        <w:t xml:space="preserve">, nie znoszący – mimo ust pełnych pięknych haseł o tolerancji i poszanowaniu inności innych – jakiegokolwiek sprzeciwu </w:t>
      </w:r>
      <w:r w:rsidR="00265372">
        <w:t>i</w:t>
      </w:r>
      <w:r w:rsidR="00CC5468">
        <w:t xml:space="preserve"> odmienności</w:t>
      </w:r>
      <w:r w:rsidR="002D3F0C">
        <w:t xml:space="preserve">. </w:t>
      </w:r>
      <w:r w:rsidR="00CC5468">
        <w:t xml:space="preserve">Z okrutną zaciekłością tropiący – mówiąc językiem Orwella – wszelką </w:t>
      </w:r>
      <w:proofErr w:type="spellStart"/>
      <w:r w:rsidR="00CC5468">
        <w:t>myślozbrodnię</w:t>
      </w:r>
      <w:proofErr w:type="spellEnd"/>
      <w:r w:rsidR="00CC5468">
        <w:t xml:space="preserve">. </w:t>
      </w:r>
      <w:r w:rsidR="00265372">
        <w:t>D</w:t>
      </w:r>
      <w:r w:rsidR="002D3F0C">
        <w:t xml:space="preserve">wa główne atrybuty Antychrysta ukazane przez </w:t>
      </w:r>
      <w:proofErr w:type="spellStart"/>
      <w:r w:rsidR="002D3F0C">
        <w:t>Signorellego</w:t>
      </w:r>
      <w:proofErr w:type="spellEnd"/>
      <w:r w:rsidR="004F5F71">
        <w:t>,</w:t>
      </w:r>
      <w:r w:rsidR="008E1F27">
        <w:t xml:space="preserve"> </w:t>
      </w:r>
      <w:r w:rsidR="002D3F0C">
        <w:t>kłamstwo i przemoc</w:t>
      </w:r>
      <w:r w:rsidR="008E1F27">
        <w:t>,</w:t>
      </w:r>
      <w:r w:rsidR="00265372">
        <w:t xml:space="preserve"> każą stawiać </w:t>
      </w:r>
      <w:r w:rsidR="002D3F0C">
        <w:t xml:space="preserve">pytanie: gdzie </w:t>
      </w:r>
      <w:r w:rsidR="00B31D6D">
        <w:t xml:space="preserve">zatem </w:t>
      </w:r>
      <w:r w:rsidR="002D3F0C">
        <w:t>szukać ratunku</w:t>
      </w:r>
      <w:r w:rsidR="00B31D6D">
        <w:t xml:space="preserve"> dla siebie</w:t>
      </w:r>
      <w:r w:rsidR="002D3F0C">
        <w:t xml:space="preserve">? </w:t>
      </w:r>
    </w:p>
    <w:p w:rsidR="002D3F0C" w:rsidRDefault="004D51F1" w:rsidP="007326D2">
      <w:pPr>
        <w:pStyle w:val="Tekstpodstawowy"/>
        <w:spacing w:after="0" w:line="240" w:lineRule="auto"/>
        <w:ind w:firstLine="708"/>
        <w:jc w:val="both"/>
      </w:pPr>
      <w:r>
        <w:t>Od</w:t>
      </w:r>
      <w:r w:rsidR="00957332">
        <w:t>powiedź na to pytanie daje</w:t>
      </w:r>
      <w:r w:rsidR="00957332" w:rsidRPr="00957332">
        <w:t xml:space="preserve"> </w:t>
      </w:r>
      <w:r w:rsidR="00957332">
        <w:t>nam</w:t>
      </w:r>
      <w:r w:rsidR="00957332" w:rsidRPr="00957332">
        <w:t xml:space="preserve"> </w:t>
      </w:r>
      <w:r w:rsidR="003A2666">
        <w:t xml:space="preserve">sam </w:t>
      </w:r>
      <w:proofErr w:type="spellStart"/>
      <w:r w:rsidR="00957332">
        <w:t>Luca</w:t>
      </w:r>
      <w:proofErr w:type="spellEnd"/>
      <w:r w:rsidR="00957332">
        <w:t xml:space="preserve"> </w:t>
      </w:r>
      <w:proofErr w:type="spellStart"/>
      <w:r w:rsidR="00957332">
        <w:t>Signorelli</w:t>
      </w:r>
      <w:proofErr w:type="spellEnd"/>
      <w:r w:rsidR="00957332">
        <w:t xml:space="preserve">. </w:t>
      </w:r>
      <w:r>
        <w:t>We</w:t>
      </w:r>
      <w:r w:rsidR="002D3F0C">
        <w:t xml:space="preserve"> fresku </w:t>
      </w:r>
      <w:r w:rsidR="002D3F0C">
        <w:rPr>
          <w:i/>
          <w:iCs/>
        </w:rPr>
        <w:t>Kłamstwa Antychrysta</w:t>
      </w:r>
      <w:r w:rsidR="002D3F0C">
        <w:t xml:space="preserve"> możemy </w:t>
      </w:r>
      <w:r w:rsidR="00957332">
        <w:t xml:space="preserve">bowiem </w:t>
      </w:r>
      <w:r w:rsidR="002D3F0C">
        <w:t>dostrzec grupę zakonników – franciszkanów i dominikanów, którzy wczytują się w księgę Pisma Święte</w:t>
      </w:r>
      <w:r w:rsidR="00957332">
        <w:t>go. W</w:t>
      </w:r>
      <w:r w:rsidR="002D3F0C">
        <w:t xml:space="preserve">łaśnie </w:t>
      </w:r>
      <w:r w:rsidR="00957332">
        <w:t>w ni</w:t>
      </w:r>
      <w:r w:rsidR="004F5F71">
        <w:t>ej</w:t>
      </w:r>
      <w:r w:rsidR="00957332">
        <w:t xml:space="preserve"> </w:t>
      </w:r>
      <w:r w:rsidR="002D3F0C">
        <w:t xml:space="preserve">szukają oni prawdy, tam </w:t>
      </w:r>
      <w:r w:rsidR="00957332">
        <w:t xml:space="preserve">znajdują nieomylny </w:t>
      </w:r>
      <w:r w:rsidR="002D3F0C">
        <w:t xml:space="preserve">fundament dla swego myślenia i postępowania. </w:t>
      </w:r>
      <w:r w:rsidR="0069222B">
        <w:t>Święta Księga uczy przec</w:t>
      </w:r>
      <w:r w:rsidR="002D3F0C">
        <w:t>ież</w:t>
      </w:r>
      <w:r w:rsidR="007326D2">
        <w:t xml:space="preserve">, że nie </w:t>
      </w:r>
      <w:r w:rsidR="0069222B">
        <w:t>wolno</w:t>
      </w:r>
      <w:r w:rsidR="007326D2">
        <w:t xml:space="preserve"> </w:t>
      </w:r>
      <w:r w:rsidR="002D3F0C">
        <w:t>ule</w:t>
      </w:r>
      <w:r w:rsidR="0069222B">
        <w:t>gać</w:t>
      </w:r>
      <w:r w:rsidR="002D3F0C">
        <w:t xml:space="preserve"> kłamstwu, tak jak nie </w:t>
      </w:r>
      <w:r w:rsidR="008E1F27">
        <w:t xml:space="preserve">należy </w:t>
      </w:r>
      <w:r w:rsidR="002D3F0C">
        <w:t>tracić ducha wobec możliwości doznania krzywdy i prześladowań</w:t>
      </w:r>
      <w:r w:rsidR="007326D2">
        <w:t xml:space="preserve">. </w:t>
      </w:r>
      <w:r w:rsidR="002D3F0C">
        <w:t xml:space="preserve">Grupka </w:t>
      </w:r>
      <w:r w:rsidR="00957332">
        <w:t xml:space="preserve">namalowanych przez </w:t>
      </w:r>
      <w:proofErr w:type="spellStart"/>
      <w:r w:rsidR="00957332">
        <w:t>Signorellego</w:t>
      </w:r>
      <w:proofErr w:type="spellEnd"/>
      <w:r w:rsidR="00957332">
        <w:t xml:space="preserve"> </w:t>
      </w:r>
      <w:r w:rsidR="002D3F0C">
        <w:t xml:space="preserve">mnichów jest </w:t>
      </w:r>
      <w:r w:rsidR="00957332">
        <w:t xml:space="preserve">ciągle aktualnym wezwaniem, aby </w:t>
      </w:r>
      <w:r w:rsidR="002D3F0C">
        <w:t>z głęboką wiarą przyj</w:t>
      </w:r>
      <w:r w:rsidR="008E1F27">
        <w:t>mowa</w:t>
      </w:r>
      <w:r w:rsidR="00957332">
        <w:t xml:space="preserve">ć </w:t>
      </w:r>
      <w:r w:rsidR="002D3F0C">
        <w:t>słowa, którymi św. Jan Apostoł zaczynał swoją Ewangelię: „Na początku było Słowo, a Słowo było u Boga, i Bogiem było Słowo. Ono było na początku u Boga”</w:t>
      </w:r>
      <w:r w:rsidR="002D3F0C" w:rsidRPr="00A16670">
        <w:t xml:space="preserve"> </w:t>
      </w:r>
      <w:r w:rsidR="002D3F0C">
        <w:t>(J 1, 1). Początkiem wszystkiego jest sam Bóg</w:t>
      </w:r>
      <w:r w:rsidR="0069222B">
        <w:t xml:space="preserve">. </w:t>
      </w:r>
      <w:r w:rsidR="002D3F0C">
        <w:t xml:space="preserve">On stworzył świat. On też z miłości do człowieka zesłał </w:t>
      </w:r>
      <w:r w:rsidR="00B31D6D">
        <w:t xml:space="preserve">Słowo, </w:t>
      </w:r>
      <w:r w:rsidR="008E1F27">
        <w:t xml:space="preserve">Boski </w:t>
      </w:r>
      <w:r w:rsidR="00B31D6D">
        <w:t xml:space="preserve">Logos, </w:t>
      </w:r>
      <w:r w:rsidR="002D3F0C">
        <w:t xml:space="preserve">swego </w:t>
      </w:r>
      <w:r w:rsidR="00B31D6D">
        <w:t xml:space="preserve">Jednorodzonego Syna, </w:t>
      </w:r>
      <w:r w:rsidR="002D3F0C">
        <w:t>Jezusa Chrystusa, narodzonego z przeczystego łona Najświętszej Maryi Panny</w:t>
      </w:r>
      <w:r w:rsidR="0069222B">
        <w:t xml:space="preserve">, który </w:t>
      </w:r>
      <w:r w:rsidR="002D3F0C">
        <w:t xml:space="preserve">jest </w:t>
      </w:r>
      <w:r w:rsidR="00B31D6D">
        <w:t>ś</w:t>
      </w:r>
      <w:r w:rsidR="002D3F0C">
        <w:t>wiatłością świata</w:t>
      </w:r>
      <w:r w:rsidR="0069222B">
        <w:t xml:space="preserve"> (por. J 8, 12).</w:t>
      </w:r>
      <w:r w:rsidR="002D3F0C">
        <w:t xml:space="preserve"> </w:t>
      </w:r>
      <w:r w:rsidR="0069222B">
        <w:t xml:space="preserve">Który oświeca każdego człowieka (por. J 1, 9). Który </w:t>
      </w:r>
      <w:r w:rsidR="002D3F0C">
        <w:t xml:space="preserve">jest </w:t>
      </w:r>
      <w:r w:rsidR="0069222B">
        <w:t>Prawdą (por. J 14, 6)</w:t>
      </w:r>
      <w:r w:rsidR="002D3F0C">
        <w:t xml:space="preserve">. </w:t>
      </w:r>
    </w:p>
    <w:p w:rsidR="002D3F0C" w:rsidRDefault="007326D2" w:rsidP="007326D2">
      <w:pPr>
        <w:pStyle w:val="Tekstpodstawowy"/>
        <w:spacing w:after="0" w:line="240" w:lineRule="auto"/>
        <w:ind w:firstLine="708"/>
        <w:jc w:val="both"/>
      </w:pPr>
      <w:r>
        <w:t xml:space="preserve">Wymowę grupki franciszkanów i dominikanów, którzy </w:t>
      </w:r>
      <w:r w:rsidR="00AD31C0">
        <w:t xml:space="preserve">pochylają się nad </w:t>
      </w:r>
      <w:r>
        <w:t>prawd</w:t>
      </w:r>
      <w:r w:rsidR="00AD31C0">
        <w:t>ami</w:t>
      </w:r>
      <w:r>
        <w:t xml:space="preserve"> zawart</w:t>
      </w:r>
      <w:r w:rsidR="00AD31C0">
        <w:t>ymi</w:t>
      </w:r>
      <w:r>
        <w:t xml:space="preserve"> w Piśmie Świętym</w:t>
      </w:r>
      <w:r w:rsidR="00AD31C0">
        <w:t>,</w:t>
      </w:r>
      <w:r>
        <w:t xml:space="preserve"> pogłębiają kolejne obrazy znajdujące się w </w:t>
      </w:r>
      <w:r w:rsidR="007B490E">
        <w:t>K</w:t>
      </w:r>
      <w:r w:rsidR="002D3F0C">
        <w:t xml:space="preserve">aplicy San </w:t>
      </w:r>
      <w:proofErr w:type="spellStart"/>
      <w:r w:rsidR="002D3F0C">
        <w:t>Brizio</w:t>
      </w:r>
      <w:proofErr w:type="spellEnd"/>
      <w:r w:rsidR="002D3F0C">
        <w:t xml:space="preserve"> w Orvieto. Naprzeciw fresku </w:t>
      </w:r>
      <w:r w:rsidR="002D3F0C">
        <w:rPr>
          <w:i/>
          <w:iCs/>
        </w:rPr>
        <w:t>Kłamstwa Antychrysta</w:t>
      </w:r>
      <w:r w:rsidR="00B31D6D">
        <w:t xml:space="preserve">, po prawej stronie </w:t>
      </w:r>
      <w:r w:rsidR="007B490E">
        <w:t>K</w:t>
      </w:r>
      <w:r w:rsidR="00B31D6D">
        <w:t xml:space="preserve">aplicy, </w:t>
      </w:r>
      <w:proofErr w:type="spellStart"/>
      <w:r w:rsidR="002D3F0C">
        <w:t>Signorelli</w:t>
      </w:r>
      <w:proofErr w:type="spellEnd"/>
      <w:r w:rsidR="002D3F0C">
        <w:t xml:space="preserve"> namalował </w:t>
      </w:r>
      <w:r>
        <w:t xml:space="preserve">bowiem </w:t>
      </w:r>
      <w:r w:rsidR="00B31D6D">
        <w:t>obraz</w:t>
      </w:r>
      <w:r w:rsidR="002D3F0C">
        <w:t xml:space="preserve"> ukazujący scenę </w:t>
      </w:r>
      <w:r w:rsidR="00AD31C0">
        <w:rPr>
          <w:i/>
        </w:rPr>
        <w:t>Z</w:t>
      </w:r>
      <w:r w:rsidR="002D3F0C" w:rsidRPr="00AD31C0">
        <w:rPr>
          <w:i/>
        </w:rPr>
        <w:t>martwychwstania ciał</w:t>
      </w:r>
      <w:r w:rsidR="002D3F0C">
        <w:t>. Na</w:t>
      </w:r>
      <w:r>
        <w:t>tomiast na</w:t>
      </w:r>
      <w:r w:rsidR="002D3F0C">
        <w:t xml:space="preserve"> suficie </w:t>
      </w:r>
      <w:r w:rsidR="008E1F27">
        <w:t>K</w:t>
      </w:r>
      <w:r w:rsidR="002D3F0C">
        <w:t xml:space="preserve">aplicy umieścił fresk przedstawiający </w:t>
      </w:r>
      <w:r w:rsidR="002D3F0C" w:rsidRPr="007326D2">
        <w:rPr>
          <w:i/>
        </w:rPr>
        <w:t>Sąd Ostateczny</w:t>
      </w:r>
      <w:r w:rsidR="002D3F0C">
        <w:t xml:space="preserve">, sprawowany przez Jezusa Chrystusa, Najwyższego Sędziego i Jedyną Prawdę. Te freski każą nam szukać jeszcze jednego punktu odniesienia, aby </w:t>
      </w:r>
      <w:r>
        <w:t xml:space="preserve">się ocalić i </w:t>
      </w:r>
      <w:r w:rsidR="002D3F0C">
        <w:t>nie dać się pochłonąć przez zalew kłamstwa</w:t>
      </w:r>
      <w:r w:rsidR="00B31D6D">
        <w:t>, które nas dotyka</w:t>
      </w:r>
      <w:r w:rsidR="002D3F0C">
        <w:t xml:space="preserve">. </w:t>
      </w:r>
      <w:r w:rsidR="00B31D6D">
        <w:t xml:space="preserve">Tym punktem jest odniesienie do czasów ostatecznych. </w:t>
      </w:r>
      <w:r w:rsidR="002D3F0C">
        <w:t>Chrystus, Wcielony Boży Syn, jest nie tylko Alfą</w:t>
      </w:r>
      <w:r w:rsidR="00B31D6D">
        <w:t xml:space="preserve"> – Początkiem wszelkiego istnienia</w:t>
      </w:r>
      <w:r w:rsidR="002D3F0C">
        <w:t xml:space="preserve">, ale również Omegą </w:t>
      </w:r>
      <w:r w:rsidR="00B31D6D">
        <w:t xml:space="preserve">– Kresem </w:t>
      </w:r>
      <w:r w:rsidR="002D3F0C">
        <w:t xml:space="preserve">całych dziejów świata i ludzkości. To ostatecznie On osądzi wszelkie kłamstwo i wszelką zbrodnię, to On </w:t>
      </w:r>
      <w:r w:rsidR="00101819">
        <w:t xml:space="preserve">też </w:t>
      </w:r>
      <w:r w:rsidR="002D3F0C">
        <w:t>raz na zawsze pokona moc</w:t>
      </w:r>
      <w:r w:rsidR="00B31D6D">
        <w:t>e</w:t>
      </w:r>
      <w:r w:rsidR="002D3F0C">
        <w:t xml:space="preserve"> Księcia tego świata. </w:t>
      </w:r>
      <w:r>
        <w:t xml:space="preserve">To także </w:t>
      </w:r>
      <w:r w:rsidR="00B31D6D">
        <w:t xml:space="preserve">On </w:t>
      </w:r>
      <w:r>
        <w:t>wskaże swym wiernym wyznawcom miejsce po swej prawej stronie i wprowadzi ich do domu Ojca bogatego w miłosierdzie</w:t>
      </w:r>
      <w:r w:rsidR="00AD31C0">
        <w:t xml:space="preserve"> (por. Mt 25, 31-34)</w:t>
      </w:r>
      <w:r>
        <w:t xml:space="preserve">. </w:t>
      </w:r>
    </w:p>
    <w:p w:rsidR="00AD31C0" w:rsidRDefault="00AD31C0" w:rsidP="007326D2">
      <w:pPr>
        <w:pStyle w:val="Tekstpodstawowy"/>
        <w:spacing w:after="0" w:line="240" w:lineRule="auto"/>
        <w:ind w:firstLine="708"/>
        <w:jc w:val="both"/>
      </w:pPr>
    </w:p>
    <w:p w:rsidR="00AD31C0" w:rsidRDefault="00AD31C0" w:rsidP="00AD31C0">
      <w:pPr>
        <w:pStyle w:val="Tekstpodstawowy"/>
        <w:spacing w:after="0" w:line="240" w:lineRule="auto"/>
        <w:jc w:val="both"/>
      </w:pPr>
    </w:p>
    <w:p w:rsidR="00AD31C0" w:rsidRDefault="00AD31C0" w:rsidP="00AD31C0">
      <w:pPr>
        <w:pStyle w:val="Tekstpodstawowy"/>
        <w:spacing w:after="0" w:line="240" w:lineRule="auto"/>
        <w:jc w:val="center"/>
      </w:pPr>
      <w:r>
        <w:lastRenderedPageBreak/>
        <w:t>Kaplica Sykstyńska</w:t>
      </w:r>
    </w:p>
    <w:p w:rsidR="00AD31C0" w:rsidRDefault="00AD31C0" w:rsidP="007326D2">
      <w:pPr>
        <w:pStyle w:val="Tekstpodstawowy"/>
        <w:spacing w:after="0" w:line="240" w:lineRule="auto"/>
        <w:ind w:firstLine="708"/>
        <w:jc w:val="both"/>
      </w:pPr>
    </w:p>
    <w:p w:rsidR="00470B04" w:rsidRDefault="00B31D6D" w:rsidP="00470B04">
      <w:pPr>
        <w:pStyle w:val="Tekstpodstawowy"/>
        <w:spacing w:after="0" w:line="240" w:lineRule="auto"/>
        <w:jc w:val="both"/>
      </w:pPr>
      <w:r>
        <w:tab/>
      </w:r>
      <w:r w:rsidR="00DF3C3B">
        <w:t xml:space="preserve">Wspaniała </w:t>
      </w:r>
      <w:r w:rsidR="00470B04">
        <w:t xml:space="preserve">Kaplica </w:t>
      </w:r>
      <w:r w:rsidR="00101819">
        <w:t xml:space="preserve">San </w:t>
      </w:r>
      <w:proofErr w:type="spellStart"/>
      <w:r w:rsidR="00470B04">
        <w:t>Brizio</w:t>
      </w:r>
      <w:proofErr w:type="spellEnd"/>
      <w:r w:rsidR="00470B04">
        <w:t xml:space="preserve"> </w:t>
      </w:r>
      <w:r w:rsidR="005155FB">
        <w:t xml:space="preserve">w katedrze w Orvieto </w:t>
      </w:r>
      <w:r w:rsidR="00470B04">
        <w:t xml:space="preserve">odsyła nas </w:t>
      </w:r>
      <w:r w:rsidR="00D73E29">
        <w:t xml:space="preserve">niejako </w:t>
      </w:r>
      <w:r w:rsidR="00470B04">
        <w:t xml:space="preserve">do </w:t>
      </w:r>
      <w:r w:rsidR="00DF3C3B">
        <w:t xml:space="preserve">jeszcze słynniejszej od niej </w:t>
      </w:r>
      <w:r w:rsidR="00470B04">
        <w:t>Kaplicy Sykstyńskiej</w:t>
      </w:r>
      <w:r w:rsidR="00DF3C3B">
        <w:t xml:space="preserve"> na Watykanie</w:t>
      </w:r>
      <w:r w:rsidR="002D1DEA">
        <w:t xml:space="preserve">. To właśnie w niej </w:t>
      </w:r>
      <w:r w:rsidR="00DF3C3B">
        <w:t xml:space="preserve">prawda </w:t>
      </w:r>
      <w:r w:rsidR="00470B04">
        <w:t>o Bożym Słowie, przez które wszystko się stało (por. J 1, 3) i które jest równocześnie Tym, który dokona ostatecznego Sądu nad światem</w:t>
      </w:r>
      <w:r w:rsidR="002D1DEA">
        <w:t xml:space="preserve"> (por. Mt 25, 31-46)</w:t>
      </w:r>
      <w:r w:rsidR="00470B04">
        <w:t xml:space="preserve">, została genialnie wyrażona przez Michała Anioła. </w:t>
      </w:r>
    </w:p>
    <w:p w:rsidR="00101819" w:rsidRDefault="00470B04" w:rsidP="00BB5033">
      <w:pPr>
        <w:pStyle w:val="Tekstpodstawowy"/>
        <w:spacing w:after="0" w:line="240" w:lineRule="auto"/>
        <w:jc w:val="both"/>
      </w:pPr>
      <w:r>
        <w:tab/>
      </w:r>
      <w:r w:rsidR="002D1DEA">
        <w:t xml:space="preserve">W Kaplicy Sykstyńskiej </w:t>
      </w:r>
      <w:r>
        <w:t>Buonarotti</w:t>
      </w:r>
      <w:r w:rsidR="007B490E">
        <w:t xml:space="preserve"> pracował dwukrotnie. Za pierwszym razem było to w latach 1508-1512, </w:t>
      </w:r>
      <w:r w:rsidR="008E1F27">
        <w:t xml:space="preserve">a zatem </w:t>
      </w:r>
      <w:r w:rsidR="00801E9F">
        <w:t xml:space="preserve">niemal </w:t>
      </w:r>
      <w:r w:rsidR="00101819">
        <w:t xml:space="preserve">tuż po tym, jak </w:t>
      </w:r>
      <w:proofErr w:type="spellStart"/>
      <w:r w:rsidR="008E1F27">
        <w:t>Signorelli</w:t>
      </w:r>
      <w:proofErr w:type="spellEnd"/>
      <w:r w:rsidR="008E1F27">
        <w:t xml:space="preserve"> ukończył swe freski w Kaplicy </w:t>
      </w:r>
      <w:r w:rsidR="00101819">
        <w:t xml:space="preserve">San </w:t>
      </w:r>
      <w:proofErr w:type="spellStart"/>
      <w:r w:rsidR="008E1F27">
        <w:t>Brizio</w:t>
      </w:r>
      <w:proofErr w:type="spellEnd"/>
      <w:r w:rsidR="008E1F27">
        <w:t xml:space="preserve">. </w:t>
      </w:r>
      <w:r w:rsidR="00101819">
        <w:t>Wtedy to na zlecenie papieża Juliusza II Michał Anioł podjął się dzieła p</w:t>
      </w:r>
      <w:r w:rsidR="007B490E">
        <w:t>okry</w:t>
      </w:r>
      <w:r w:rsidR="00101819">
        <w:t xml:space="preserve">cia </w:t>
      </w:r>
      <w:r w:rsidR="007B490E">
        <w:t xml:space="preserve">freskami </w:t>
      </w:r>
      <w:r w:rsidR="00101819">
        <w:t xml:space="preserve">kolebkowego </w:t>
      </w:r>
      <w:r w:rsidR="007B490E">
        <w:t>sklepieni</w:t>
      </w:r>
      <w:r w:rsidR="00101819">
        <w:t>a</w:t>
      </w:r>
      <w:r w:rsidR="002D1DEA">
        <w:t xml:space="preserve"> Kaplicy, której boczne ściany zdobiły już freski </w:t>
      </w:r>
      <w:proofErr w:type="spellStart"/>
      <w:r w:rsidR="009F11CB">
        <w:t>Perugina</w:t>
      </w:r>
      <w:proofErr w:type="spellEnd"/>
      <w:r w:rsidR="009F11CB">
        <w:t xml:space="preserve">, Botticellego, </w:t>
      </w:r>
      <w:proofErr w:type="spellStart"/>
      <w:r w:rsidR="009F11CB">
        <w:t>Rossellego</w:t>
      </w:r>
      <w:proofErr w:type="spellEnd"/>
      <w:r w:rsidR="009F11CB">
        <w:t xml:space="preserve"> i </w:t>
      </w:r>
      <w:proofErr w:type="spellStart"/>
      <w:r w:rsidR="009F11CB">
        <w:t>Signorellego</w:t>
      </w:r>
      <w:proofErr w:type="spellEnd"/>
      <w:r w:rsidR="009F11CB">
        <w:t xml:space="preserve">. Odsłonięte dnia </w:t>
      </w:r>
      <w:r w:rsidR="00AA4AD5">
        <w:t xml:space="preserve">31 października 1512 roku </w:t>
      </w:r>
      <w:r w:rsidR="009F11CB">
        <w:t xml:space="preserve">freski </w:t>
      </w:r>
      <w:r w:rsidR="00EE69CF">
        <w:t xml:space="preserve">od razu </w:t>
      </w:r>
      <w:r w:rsidR="00101819">
        <w:t>wzbudził</w:t>
      </w:r>
      <w:r w:rsidR="009F11CB">
        <w:t>y</w:t>
      </w:r>
      <w:r w:rsidR="00101819">
        <w:t xml:space="preserve"> powszechny zachwyt</w:t>
      </w:r>
      <w:r w:rsidR="009F11CB">
        <w:t>. O</w:t>
      </w:r>
      <w:r w:rsidR="00801E9F">
        <w:t>brazował</w:t>
      </w:r>
      <w:r w:rsidR="009F11CB">
        <w:t>y one</w:t>
      </w:r>
      <w:r w:rsidR="00801E9F">
        <w:t xml:space="preserve"> – jak pisał w </w:t>
      </w:r>
      <w:r w:rsidR="00801E9F">
        <w:rPr>
          <w:i/>
        </w:rPr>
        <w:t xml:space="preserve">Tryptyku rzymskim </w:t>
      </w:r>
      <w:r w:rsidR="00801E9F">
        <w:t>Jan Paweł II – „Początek, który wyłonił się z niebytu/ posłuszny stwórczemu Słowu”.</w:t>
      </w:r>
      <w:r w:rsidR="00BB5033">
        <w:t xml:space="preserve"> Stojąc „przy wejściu do </w:t>
      </w:r>
      <w:proofErr w:type="spellStart"/>
      <w:r w:rsidR="00BB5033">
        <w:t>Sykstyny</w:t>
      </w:r>
      <w:proofErr w:type="spellEnd"/>
      <w:r w:rsidR="00BB5033">
        <w:t xml:space="preserve">”, Papież – podobnie jak wszystkie inne osoby, podziwiające właśnie z tego miejsca malowidła Michała Anioła – mógł widzieć w prostokątnych polach </w:t>
      </w:r>
      <w:r w:rsidR="005662EF">
        <w:t xml:space="preserve">sklepienia </w:t>
      </w:r>
      <w:r w:rsidR="006476F2">
        <w:t>postaci związane z historią stwarzania świata, o których mówi Księga Rodzaju</w:t>
      </w:r>
      <w:r w:rsidR="005662EF">
        <w:t xml:space="preserve">: najpierw </w:t>
      </w:r>
      <w:r w:rsidR="006476F2">
        <w:t xml:space="preserve">samego Boga, oddzielającego światło od ciemności, a </w:t>
      </w:r>
      <w:r w:rsidR="00BA45C5">
        <w:t xml:space="preserve">następnie </w:t>
      </w:r>
      <w:r w:rsidR="006476F2">
        <w:t xml:space="preserve">stwarzającego słońce i księżyc, </w:t>
      </w:r>
      <w:r w:rsidR="00BA45C5">
        <w:t xml:space="preserve">później </w:t>
      </w:r>
      <w:r w:rsidR="006476F2">
        <w:t xml:space="preserve">powoływanych do życia Adama i Ewę, ich grzech i wypędzenie z Raju, </w:t>
      </w:r>
      <w:r w:rsidR="005662EF">
        <w:t>na koniec</w:t>
      </w:r>
      <w:r w:rsidR="0078657D">
        <w:t xml:space="preserve"> </w:t>
      </w:r>
      <w:r w:rsidR="006476F2">
        <w:t xml:space="preserve">potop, ofiarę Noego i historię jego synów. Wszystkie </w:t>
      </w:r>
      <w:r w:rsidR="005662EF">
        <w:t>te postaci</w:t>
      </w:r>
      <w:r w:rsidR="006476F2">
        <w:t xml:space="preserve"> jawiły mu się </w:t>
      </w:r>
      <w:r w:rsidR="00E611EE">
        <w:t xml:space="preserve">zapewne </w:t>
      </w:r>
      <w:r w:rsidR="006476F2">
        <w:t>jako posiadające tę samą wielkość</w:t>
      </w:r>
      <w:r w:rsidR="00E611EE">
        <w:t xml:space="preserve">, </w:t>
      </w:r>
      <w:r w:rsidR="005662EF">
        <w:t xml:space="preserve">podczas </w:t>
      </w:r>
      <w:r w:rsidR="00E611EE">
        <w:t xml:space="preserve">gdy </w:t>
      </w:r>
      <w:r w:rsidR="005662EF">
        <w:t xml:space="preserve">w rzeczywistości </w:t>
      </w:r>
      <w:r w:rsidR="00E611EE">
        <w:t>zwiększał</w:t>
      </w:r>
      <w:r w:rsidR="005662EF">
        <w:t>y</w:t>
      </w:r>
      <w:r w:rsidR="00E611EE">
        <w:t xml:space="preserve"> się </w:t>
      </w:r>
      <w:r w:rsidR="005662EF">
        <w:t xml:space="preserve">one </w:t>
      </w:r>
      <w:r w:rsidR="00E611EE">
        <w:t xml:space="preserve">w miarę oddalania </w:t>
      </w:r>
      <w:r w:rsidR="005662EF">
        <w:t xml:space="preserve">się kolejnych pół </w:t>
      </w:r>
      <w:r w:rsidR="00E611EE">
        <w:t>od wej</w:t>
      </w:r>
      <w:r w:rsidR="005662EF">
        <w:t>ścia do Kaplicy</w:t>
      </w:r>
      <w:r w:rsidR="0078657D">
        <w:t xml:space="preserve"> i przybliżania do </w:t>
      </w:r>
      <w:r w:rsidR="00AA4AD5">
        <w:t xml:space="preserve">jej </w:t>
      </w:r>
      <w:r w:rsidR="0078657D">
        <w:t>ściany ołtarzowej</w:t>
      </w:r>
      <w:r w:rsidR="005662EF">
        <w:t xml:space="preserve">. Już samo to przewidziane przez Michała Anioła złudzenie, </w:t>
      </w:r>
      <w:r w:rsidR="0078657D">
        <w:t xml:space="preserve">jakiemu ulegali i ulegają wszyscy patrzący na sklepienie Kaplicy Sykstyńskiej, </w:t>
      </w:r>
      <w:r w:rsidR="005662EF">
        <w:t>świadczy</w:t>
      </w:r>
      <w:r w:rsidR="0078657D">
        <w:t>ło</w:t>
      </w:r>
      <w:r w:rsidR="005662EF">
        <w:t xml:space="preserve"> o jego genialności. </w:t>
      </w:r>
    </w:p>
    <w:p w:rsidR="003851D7" w:rsidRDefault="0078657D" w:rsidP="0078657D">
      <w:pPr>
        <w:pStyle w:val="Tekstpodstawowy"/>
        <w:spacing w:after="0" w:line="240" w:lineRule="auto"/>
        <w:jc w:val="both"/>
      </w:pPr>
      <w:r>
        <w:tab/>
      </w:r>
      <w:r w:rsidR="00DF7BC2">
        <w:t xml:space="preserve">W </w:t>
      </w:r>
      <w:r>
        <w:t>1541 roku</w:t>
      </w:r>
      <w:r w:rsidR="00DF7BC2">
        <w:t xml:space="preserve"> </w:t>
      </w:r>
      <w:r>
        <w:t xml:space="preserve">po pięcioletniej pracy Michał Anioł ukończył </w:t>
      </w:r>
      <w:r w:rsidR="003851D7">
        <w:t xml:space="preserve">w Kaplicy Sykstyńskiej swoje drugie </w:t>
      </w:r>
      <w:r>
        <w:t>d</w:t>
      </w:r>
      <w:r w:rsidRPr="0078657D">
        <w:t>zieło</w:t>
      </w:r>
      <w:r w:rsidR="003851D7">
        <w:t>. Był to</w:t>
      </w:r>
      <w:r w:rsidRPr="0078657D">
        <w:t xml:space="preserve"> powstał</w:t>
      </w:r>
      <w:r w:rsidR="003851D7">
        <w:t>y</w:t>
      </w:r>
      <w:r w:rsidRPr="0078657D">
        <w:t xml:space="preserve"> na zamówienie papieża Klemensa VII </w:t>
      </w:r>
      <w:r>
        <w:t xml:space="preserve">słynny fresk </w:t>
      </w:r>
      <w:r w:rsidRPr="0078657D">
        <w:rPr>
          <w:i/>
        </w:rPr>
        <w:t>Sąd Ostateczny</w:t>
      </w:r>
      <w:r w:rsidRPr="0078657D">
        <w:t xml:space="preserve">. </w:t>
      </w:r>
      <w:r>
        <w:t xml:space="preserve">Od tego czasu wszyscy stojący przy wejściu do Kaplicy Sykstyńskiej </w:t>
      </w:r>
      <w:r w:rsidR="005155FB">
        <w:t xml:space="preserve">poza </w:t>
      </w:r>
      <w:r w:rsidR="00DF7BC2">
        <w:t xml:space="preserve">samym </w:t>
      </w:r>
      <w:r w:rsidR="005155FB">
        <w:t xml:space="preserve">podziwianiem geniuszu Buonarottiego </w:t>
      </w:r>
      <w:r>
        <w:t xml:space="preserve">są niejako zmuszeni do tego, by starać się </w:t>
      </w:r>
      <w:r w:rsidR="003851D7">
        <w:t xml:space="preserve">jednym spojrzeniem </w:t>
      </w:r>
      <w:r>
        <w:t>objąć</w:t>
      </w:r>
      <w:r w:rsidR="003851D7">
        <w:t xml:space="preserve"> ponadczasowe przesłanie, jakie na temat człowieka pozostawił </w:t>
      </w:r>
      <w:r w:rsidR="005155FB">
        <w:t xml:space="preserve">on </w:t>
      </w:r>
      <w:r w:rsidR="003851D7">
        <w:t>w sw</w:t>
      </w:r>
      <w:r w:rsidR="005155FB">
        <w:t>oi</w:t>
      </w:r>
      <w:r w:rsidR="003851D7">
        <w:t>ch freskach</w:t>
      </w:r>
      <w:r w:rsidR="005155FB">
        <w:t>. Zawiera się ono między dwoma punktami skrajnymi</w:t>
      </w:r>
      <w:r w:rsidR="003851D7">
        <w:t xml:space="preserve">: </w:t>
      </w:r>
      <w:r w:rsidR="005155FB">
        <w:t xml:space="preserve">między punktem Alfa, którym jest </w:t>
      </w:r>
      <w:r w:rsidR="00BA45C5">
        <w:t>p</w:t>
      </w:r>
      <w:r w:rsidR="003851D7">
        <w:t xml:space="preserve">oczątek istnienia wszystkiego uwieczniony na sklepieniu Kaplicy, </w:t>
      </w:r>
      <w:r w:rsidR="005155FB">
        <w:t xml:space="preserve">a punktem Omega, którym jest </w:t>
      </w:r>
      <w:r w:rsidR="00BA45C5">
        <w:t>k</w:t>
      </w:r>
      <w:r w:rsidR="003851D7">
        <w:t xml:space="preserve">res </w:t>
      </w:r>
      <w:r w:rsidR="00BA45C5">
        <w:t>świata</w:t>
      </w:r>
      <w:r w:rsidR="003851D7">
        <w:t xml:space="preserve"> wyrażony na </w:t>
      </w:r>
      <w:r w:rsidR="00BA45C5">
        <w:t xml:space="preserve">jej </w:t>
      </w:r>
      <w:r w:rsidR="003851D7">
        <w:t>ścianie ołtarzowej.</w:t>
      </w:r>
      <w:r w:rsidR="005155FB">
        <w:t xml:space="preserve"> </w:t>
      </w:r>
      <w:r w:rsidR="00DF7BC2">
        <w:t>W</w:t>
      </w:r>
      <w:r w:rsidR="00D2550E">
        <w:t xml:space="preserve"> </w:t>
      </w:r>
      <w:r w:rsidR="00D2550E">
        <w:rPr>
          <w:i/>
        </w:rPr>
        <w:t xml:space="preserve">Tryptyku rzymskim </w:t>
      </w:r>
      <w:r w:rsidR="003851D7">
        <w:t xml:space="preserve">Jan Paweł II </w:t>
      </w:r>
      <w:r w:rsidR="00D2550E">
        <w:t>następująco wyra</w:t>
      </w:r>
      <w:r w:rsidR="005155FB">
        <w:t>zi</w:t>
      </w:r>
      <w:r w:rsidR="00DF7BC2">
        <w:t>ł</w:t>
      </w:r>
      <w:r w:rsidR="00D2550E">
        <w:t xml:space="preserve"> swą osobistą percepcję </w:t>
      </w:r>
      <w:r w:rsidR="00DF7BC2">
        <w:t xml:space="preserve">tego </w:t>
      </w:r>
      <w:r w:rsidR="00D2550E">
        <w:t xml:space="preserve">przesłania Michała Anioła: </w:t>
      </w:r>
    </w:p>
    <w:p w:rsidR="005155FB" w:rsidRDefault="005155FB" w:rsidP="00D2550E">
      <w:pPr>
        <w:pStyle w:val="Tekstpodstawowy"/>
        <w:spacing w:after="0" w:line="240" w:lineRule="auto"/>
        <w:ind w:firstLine="709"/>
      </w:pPr>
    </w:p>
    <w:p w:rsidR="00D2550E" w:rsidRDefault="00D2550E" w:rsidP="00D2550E">
      <w:pPr>
        <w:pStyle w:val="Tekstpodstawowy"/>
        <w:spacing w:after="0" w:line="240" w:lineRule="auto"/>
        <w:ind w:firstLine="709"/>
      </w:pPr>
      <w:r>
        <w:t>„Tak więc to tu – patrzymy i rozpoznajemy</w:t>
      </w:r>
    </w:p>
    <w:p w:rsidR="00D2550E" w:rsidRDefault="00D2550E" w:rsidP="00D2550E">
      <w:pPr>
        <w:pStyle w:val="Tekstpodstawowy"/>
        <w:spacing w:after="0" w:line="240" w:lineRule="auto"/>
        <w:ind w:firstLine="709"/>
      </w:pPr>
      <w:r>
        <w:t>Początek, który wyłonił się z niebytu</w:t>
      </w:r>
    </w:p>
    <w:p w:rsidR="00D2550E" w:rsidRDefault="00D2550E" w:rsidP="00D2550E">
      <w:pPr>
        <w:pStyle w:val="Tekstpodstawowy"/>
        <w:spacing w:after="0" w:line="240" w:lineRule="auto"/>
        <w:ind w:firstLine="709"/>
      </w:pPr>
      <w:r>
        <w:t>Posłuszny stwórczemu Słowu;</w:t>
      </w:r>
    </w:p>
    <w:p w:rsidR="00D2550E" w:rsidRDefault="00D2550E" w:rsidP="00D2550E">
      <w:pPr>
        <w:pStyle w:val="Tekstpodstawowy"/>
        <w:spacing w:after="0" w:line="240" w:lineRule="auto"/>
        <w:ind w:firstLine="709"/>
      </w:pPr>
      <w:r>
        <w:t>Tutaj przemawia z tych ścian.</w:t>
      </w:r>
    </w:p>
    <w:p w:rsidR="00D2550E" w:rsidRDefault="00D2550E" w:rsidP="00D2550E">
      <w:pPr>
        <w:pStyle w:val="Tekstpodstawowy"/>
        <w:spacing w:after="0" w:line="240" w:lineRule="auto"/>
        <w:ind w:firstLine="709"/>
      </w:pPr>
      <w:r>
        <w:t>A chyba potężniej jeszcze przemawia Kres.</w:t>
      </w:r>
    </w:p>
    <w:p w:rsidR="00D2550E" w:rsidRDefault="00D2550E" w:rsidP="00D2550E">
      <w:pPr>
        <w:pStyle w:val="Tekstpodstawowy"/>
        <w:spacing w:after="0" w:line="240" w:lineRule="auto"/>
        <w:ind w:firstLine="709"/>
      </w:pPr>
      <w:r>
        <w:t>Tak, potężniej przemawia Sąd.</w:t>
      </w:r>
    </w:p>
    <w:p w:rsidR="00D2550E" w:rsidRDefault="00D2550E" w:rsidP="00D2550E">
      <w:pPr>
        <w:pStyle w:val="Tekstpodstawowy"/>
        <w:spacing w:after="0" w:line="240" w:lineRule="auto"/>
        <w:ind w:firstLine="709"/>
      </w:pPr>
      <w:r>
        <w:t>Sąd, ostateczny Sąd.</w:t>
      </w:r>
    </w:p>
    <w:p w:rsidR="00D2550E" w:rsidRDefault="00D2550E" w:rsidP="00D2550E">
      <w:pPr>
        <w:pStyle w:val="Tekstpodstawowy"/>
        <w:spacing w:after="0" w:line="240" w:lineRule="auto"/>
        <w:ind w:firstLine="709"/>
      </w:pPr>
      <w:r>
        <w:t xml:space="preserve">Oto droga, którą wszyscy przechodzimy –  </w:t>
      </w:r>
    </w:p>
    <w:p w:rsidR="00D2550E" w:rsidRDefault="00D2550E" w:rsidP="00D2550E">
      <w:pPr>
        <w:pStyle w:val="Tekstpodstawowy"/>
        <w:spacing w:after="0" w:line="240" w:lineRule="auto"/>
        <w:ind w:firstLine="709"/>
      </w:pPr>
      <w:r>
        <w:t xml:space="preserve">Każdy z nas”. </w:t>
      </w:r>
    </w:p>
    <w:p w:rsidR="003851D7" w:rsidRDefault="003851D7" w:rsidP="0078657D">
      <w:pPr>
        <w:pStyle w:val="Tekstpodstawowy"/>
        <w:spacing w:after="0" w:line="240" w:lineRule="auto"/>
        <w:jc w:val="both"/>
      </w:pPr>
    </w:p>
    <w:p w:rsidR="00DC2FFF" w:rsidRDefault="0036011F" w:rsidP="00DF3C3B">
      <w:pPr>
        <w:pStyle w:val="Tekstpodstawowy"/>
        <w:spacing w:after="0" w:line="240" w:lineRule="auto"/>
        <w:jc w:val="both"/>
      </w:pPr>
      <w:r>
        <w:tab/>
        <w:t xml:space="preserve">Jest to droga </w:t>
      </w:r>
      <w:r w:rsidR="00DC2FFF">
        <w:t xml:space="preserve">nieuchronnego </w:t>
      </w:r>
      <w:r>
        <w:t>przemijania od początków życia poprzez granicę śmierci aż do wieczności.</w:t>
      </w:r>
      <w:r w:rsidR="00DC2FFF">
        <w:t xml:space="preserve"> </w:t>
      </w:r>
      <w:r w:rsidR="00DF7BC2">
        <w:t>U</w:t>
      </w:r>
      <w:r w:rsidR="00DC2FFF">
        <w:t xml:space="preserve"> niektórych – jak na przykład u Sartre’a – to przemijanie jest przejawem najwyższego absurdu </w:t>
      </w:r>
      <w:r w:rsidR="0059228C">
        <w:t xml:space="preserve">człowieczego </w:t>
      </w:r>
      <w:r w:rsidR="00DC2FFF">
        <w:t>istnienia. „Absurdem jest, żeśmy się urodzili, i absurdem, że umrzemy” – obwieścił</w:t>
      </w:r>
      <w:r>
        <w:t xml:space="preserve"> </w:t>
      </w:r>
      <w:r w:rsidR="00DC2FFF">
        <w:t xml:space="preserve">w swym głównym dziele filozoficznym </w:t>
      </w:r>
      <w:r w:rsidR="00DC2FFF">
        <w:rPr>
          <w:i/>
        </w:rPr>
        <w:t>Byt i nicość</w:t>
      </w:r>
      <w:r w:rsidR="00DC2FFF">
        <w:t xml:space="preserve">. Wprawdzie w </w:t>
      </w:r>
      <w:r w:rsidR="00DC2FFF">
        <w:rPr>
          <w:i/>
        </w:rPr>
        <w:t xml:space="preserve">Tryptyku rzymskim </w:t>
      </w:r>
      <w:r w:rsidR="00DC2FFF">
        <w:t xml:space="preserve">Jan Paweł II </w:t>
      </w:r>
      <w:r w:rsidR="0059228C">
        <w:t xml:space="preserve">niezwykle realistycznie, a przez to </w:t>
      </w:r>
      <w:r w:rsidR="00DC2FFF">
        <w:t xml:space="preserve">przejmująco opisuje </w:t>
      </w:r>
      <w:r w:rsidR="0059228C">
        <w:t>istotę naszego pojawienia się na tym świecie i naszego z niego odchodzenia:</w:t>
      </w:r>
    </w:p>
    <w:p w:rsidR="0059228C" w:rsidRDefault="0059228C" w:rsidP="00DF3C3B">
      <w:pPr>
        <w:pStyle w:val="Tekstpodstawowy"/>
        <w:spacing w:after="0" w:line="240" w:lineRule="auto"/>
        <w:jc w:val="both"/>
      </w:pPr>
    </w:p>
    <w:p w:rsidR="0059228C" w:rsidRDefault="0059228C" w:rsidP="00DF3C3B">
      <w:pPr>
        <w:pStyle w:val="Tekstpodstawowy"/>
        <w:spacing w:after="0" w:line="240" w:lineRule="auto"/>
        <w:jc w:val="both"/>
      </w:pPr>
      <w:r>
        <w:tab/>
        <w:t xml:space="preserve">„I tak przechodzą pokolenia – </w:t>
      </w:r>
    </w:p>
    <w:p w:rsidR="0059228C" w:rsidRDefault="0059228C" w:rsidP="00DF3C3B">
      <w:pPr>
        <w:pStyle w:val="Tekstpodstawowy"/>
        <w:spacing w:after="0" w:line="240" w:lineRule="auto"/>
        <w:jc w:val="both"/>
      </w:pPr>
      <w:r>
        <w:tab/>
        <w:t>Nadzy przychodzą na świat i nadzy wracają do ziemi, z której zostali wzięci.</w:t>
      </w:r>
    </w:p>
    <w:p w:rsidR="0059228C" w:rsidRDefault="0059228C" w:rsidP="00DF3C3B">
      <w:pPr>
        <w:pStyle w:val="Tekstpodstawowy"/>
        <w:spacing w:after="0" w:line="240" w:lineRule="auto"/>
        <w:jc w:val="both"/>
      </w:pPr>
      <w:r>
        <w:tab/>
      </w:r>
      <w:r>
        <w:rPr>
          <w:rFonts w:cs="Times New Roman"/>
        </w:rPr>
        <w:t>«</w:t>
      </w:r>
      <w:r>
        <w:t>Z prochu powstałeś i w proch się obrócisz</w:t>
      </w:r>
      <w:r>
        <w:rPr>
          <w:rFonts w:cs="Times New Roman"/>
        </w:rPr>
        <w:t>»</w:t>
      </w:r>
      <w:r>
        <w:t>.</w:t>
      </w:r>
    </w:p>
    <w:p w:rsidR="0059228C" w:rsidRDefault="0059228C" w:rsidP="00DF3C3B">
      <w:pPr>
        <w:pStyle w:val="Tekstpodstawowy"/>
        <w:spacing w:after="0" w:line="240" w:lineRule="auto"/>
        <w:jc w:val="both"/>
      </w:pPr>
      <w:r>
        <w:tab/>
        <w:t>To co było kształtne w bezkształtne.</w:t>
      </w:r>
    </w:p>
    <w:p w:rsidR="0059228C" w:rsidRDefault="0059228C" w:rsidP="00DF3C3B">
      <w:pPr>
        <w:pStyle w:val="Tekstpodstawowy"/>
        <w:spacing w:after="0" w:line="240" w:lineRule="auto"/>
        <w:jc w:val="both"/>
      </w:pPr>
      <w:r>
        <w:tab/>
        <w:t>To co było żywe – oto teraz martwe.</w:t>
      </w:r>
    </w:p>
    <w:p w:rsidR="0059228C" w:rsidRDefault="0059228C" w:rsidP="00DF3C3B">
      <w:pPr>
        <w:pStyle w:val="Tekstpodstawowy"/>
        <w:spacing w:after="0" w:line="240" w:lineRule="auto"/>
        <w:jc w:val="both"/>
      </w:pPr>
      <w:r>
        <w:tab/>
        <w:t>To co było piękne – oto teraz brzydota spustoszenia”.</w:t>
      </w:r>
    </w:p>
    <w:p w:rsidR="0059228C" w:rsidRDefault="0059228C" w:rsidP="00DF3C3B">
      <w:pPr>
        <w:pStyle w:val="Tekstpodstawowy"/>
        <w:spacing w:after="0" w:line="240" w:lineRule="auto"/>
        <w:jc w:val="both"/>
      </w:pPr>
    </w:p>
    <w:p w:rsidR="0059228C" w:rsidRDefault="00EB5239" w:rsidP="00EB5239">
      <w:pPr>
        <w:pStyle w:val="Tekstpodstawowy"/>
        <w:spacing w:after="0" w:line="240" w:lineRule="auto"/>
        <w:ind w:firstLine="709"/>
        <w:jc w:val="both"/>
      </w:pPr>
      <w:r>
        <w:t>J</w:t>
      </w:r>
      <w:r w:rsidR="0059228C">
        <w:t>ednak</w:t>
      </w:r>
      <w:r>
        <w:t>że</w:t>
      </w:r>
      <w:r w:rsidR="0059228C">
        <w:t xml:space="preserve"> ponad to wszystko </w:t>
      </w:r>
      <w:r>
        <w:t xml:space="preserve">autor </w:t>
      </w:r>
      <w:r>
        <w:rPr>
          <w:i/>
        </w:rPr>
        <w:t xml:space="preserve">Tryptyku rzymskiego </w:t>
      </w:r>
      <w:r>
        <w:t xml:space="preserve">wyraża </w:t>
      </w:r>
      <w:r w:rsidR="0059228C">
        <w:t>nadziej</w:t>
      </w:r>
      <w:r>
        <w:t>ę</w:t>
      </w:r>
      <w:r w:rsidR="0059228C">
        <w:t xml:space="preserve">, której już w pogańskiej starożytności dał </w:t>
      </w:r>
      <w:r>
        <w:t xml:space="preserve">świadectwo </w:t>
      </w:r>
      <w:r w:rsidR="0059228C">
        <w:t>Horacy:</w:t>
      </w:r>
    </w:p>
    <w:p w:rsidR="00EB5239" w:rsidRDefault="00EB5239" w:rsidP="00EB5239">
      <w:pPr>
        <w:pStyle w:val="Tekstpodstawowy"/>
        <w:spacing w:after="0" w:line="240" w:lineRule="auto"/>
        <w:ind w:firstLine="709"/>
        <w:jc w:val="both"/>
      </w:pPr>
    </w:p>
    <w:p w:rsidR="0059228C" w:rsidRDefault="0059228C" w:rsidP="00EB5239">
      <w:pPr>
        <w:pStyle w:val="Tekstpodstawowy"/>
        <w:spacing w:after="0" w:line="240" w:lineRule="auto"/>
        <w:ind w:firstLine="709"/>
        <w:jc w:val="both"/>
      </w:pPr>
      <w:r>
        <w:t>„A przecież nie cały umieram</w:t>
      </w:r>
      <w:r w:rsidR="00EB5239">
        <w:t>,</w:t>
      </w:r>
    </w:p>
    <w:p w:rsidR="00EB5239" w:rsidRDefault="00EB5239" w:rsidP="00EB5239">
      <w:pPr>
        <w:pStyle w:val="Tekstpodstawowy"/>
        <w:spacing w:after="0" w:line="240" w:lineRule="auto"/>
        <w:ind w:firstLine="709"/>
        <w:jc w:val="both"/>
      </w:pPr>
      <w:r>
        <w:t>To co we mnie niezniszczalne trwa!”.</w:t>
      </w:r>
    </w:p>
    <w:p w:rsidR="00DC2FFF" w:rsidRDefault="00DC2FFF" w:rsidP="00DF3C3B">
      <w:pPr>
        <w:pStyle w:val="Tekstpodstawowy"/>
        <w:spacing w:after="0" w:line="240" w:lineRule="auto"/>
        <w:jc w:val="both"/>
      </w:pPr>
    </w:p>
    <w:p w:rsidR="00DC2FFF" w:rsidRDefault="00EB5239" w:rsidP="00EB5239">
      <w:pPr>
        <w:pStyle w:val="Tekstpodstawowy"/>
        <w:spacing w:after="0" w:line="240" w:lineRule="auto"/>
        <w:ind w:firstLine="708"/>
        <w:jc w:val="both"/>
      </w:pPr>
      <w:r>
        <w:t>I dlatego n</w:t>
      </w:r>
      <w:r w:rsidR="00DC2FFF">
        <w:t xml:space="preserve">a przekór </w:t>
      </w:r>
      <w:r>
        <w:t xml:space="preserve">Sartre’owi </w:t>
      </w:r>
      <w:r w:rsidR="00DC2FFF">
        <w:t xml:space="preserve">– i jakże wielu innym </w:t>
      </w:r>
      <w:r w:rsidR="00BA45C5">
        <w:t>je</w:t>
      </w:r>
      <w:r w:rsidR="00DC2FFF">
        <w:t>mu podobnym! –</w:t>
      </w:r>
      <w:r w:rsidRPr="00EB5239">
        <w:t xml:space="preserve"> </w:t>
      </w:r>
      <w:r>
        <w:t xml:space="preserve">Jan Paweł II głosi z mocą: </w:t>
      </w:r>
    </w:p>
    <w:p w:rsidR="00EB5239" w:rsidRDefault="00EB5239" w:rsidP="00EB5239">
      <w:pPr>
        <w:pStyle w:val="Tekstpodstawowy"/>
        <w:spacing w:after="0" w:line="240" w:lineRule="auto"/>
        <w:ind w:firstLine="708"/>
        <w:jc w:val="both"/>
      </w:pPr>
    </w:p>
    <w:p w:rsidR="00EB5239" w:rsidRDefault="00EB5239" w:rsidP="00EB5239">
      <w:pPr>
        <w:pStyle w:val="Tekstpodstawowy"/>
        <w:spacing w:after="0" w:line="240" w:lineRule="auto"/>
        <w:ind w:firstLine="708"/>
        <w:jc w:val="both"/>
      </w:pPr>
      <w:r>
        <w:t>„</w:t>
      </w:r>
      <w:r>
        <w:rPr>
          <w:rFonts w:cs="Times New Roman"/>
        </w:rPr>
        <w:t>«</w:t>
      </w:r>
      <w:r>
        <w:t>To przemijanie ma sens</w:t>
      </w:r>
      <w:r>
        <w:rPr>
          <w:rFonts w:cs="Times New Roman"/>
        </w:rPr>
        <w:t>»</w:t>
      </w:r>
    </w:p>
    <w:p w:rsidR="00EB5239" w:rsidRPr="004D51F1" w:rsidRDefault="00EB5239" w:rsidP="00EB5239">
      <w:pPr>
        <w:pStyle w:val="Tekstpodstawowy"/>
        <w:spacing w:after="0" w:line="240" w:lineRule="auto"/>
        <w:ind w:firstLine="708"/>
        <w:jc w:val="both"/>
      </w:pPr>
      <w:r w:rsidRPr="004D51F1">
        <w:rPr>
          <w:rFonts w:cs="Times New Roman"/>
        </w:rPr>
        <w:t>«</w:t>
      </w:r>
      <w:r w:rsidRPr="004D51F1">
        <w:t>ma sens … ma sens … ma sens!»”.</w:t>
      </w:r>
    </w:p>
    <w:p w:rsidR="00DC2FFF" w:rsidRPr="004D51F1" w:rsidRDefault="00DC2FFF" w:rsidP="00DF3C3B">
      <w:pPr>
        <w:pStyle w:val="Tekstpodstawowy"/>
        <w:spacing w:after="0" w:line="240" w:lineRule="auto"/>
        <w:jc w:val="both"/>
      </w:pPr>
      <w:r w:rsidRPr="004D51F1">
        <w:tab/>
      </w:r>
    </w:p>
    <w:p w:rsidR="002D3F0C" w:rsidRDefault="00DC2FFF" w:rsidP="00DF3C3B">
      <w:pPr>
        <w:pStyle w:val="Tekstpodstawowy"/>
        <w:spacing w:after="0" w:line="240" w:lineRule="auto"/>
        <w:jc w:val="both"/>
      </w:pPr>
      <w:r w:rsidRPr="004D51F1">
        <w:t xml:space="preserve"> </w:t>
      </w:r>
      <w:r w:rsidR="002D3F0C" w:rsidRPr="004D51F1">
        <w:tab/>
      </w:r>
      <w:r w:rsidR="00EB5239" w:rsidRPr="00EB5239">
        <w:t>M</w:t>
      </w:r>
      <w:r w:rsidR="00EB5239">
        <w:t xml:space="preserve">imo poczucia sensowności ludzkiego przemijania </w:t>
      </w:r>
      <w:r w:rsidR="0036011F">
        <w:t>n</w:t>
      </w:r>
      <w:r w:rsidR="002D3F0C">
        <w:t xml:space="preserve">ieuchronność </w:t>
      </w:r>
      <w:r w:rsidR="00EB5239">
        <w:t>jego k</w:t>
      </w:r>
      <w:r w:rsidR="00D2550E">
        <w:t xml:space="preserve">resu </w:t>
      </w:r>
      <w:r w:rsidR="002D3F0C">
        <w:t xml:space="preserve">może </w:t>
      </w:r>
      <w:r w:rsidR="00DF7BC2">
        <w:t xml:space="preserve">w niektórych </w:t>
      </w:r>
      <w:r w:rsidR="002D3F0C">
        <w:t xml:space="preserve">budzić </w:t>
      </w:r>
      <w:r w:rsidR="005155FB">
        <w:t xml:space="preserve">trwogę i </w:t>
      </w:r>
      <w:r w:rsidR="002D3F0C">
        <w:t xml:space="preserve">lęk. Przecież nie wszystek umrę. To, co we mnie niezniszczalne, stanie wobec Najwyższego Sędziego. Z czym przyjdę na tę chwilę? </w:t>
      </w:r>
      <w:r w:rsidR="00D2550E">
        <w:t>Jakie</w:t>
      </w:r>
      <w:r w:rsidR="002D3F0C">
        <w:t xml:space="preserve"> </w:t>
      </w:r>
      <w:r w:rsidR="00D2550E">
        <w:t xml:space="preserve">me czyny </w:t>
      </w:r>
      <w:r w:rsidR="002D3F0C">
        <w:t xml:space="preserve">znajdą uznanie w Jego oczach? </w:t>
      </w:r>
      <w:r w:rsidR="00D2550E">
        <w:t xml:space="preserve">Jan Paweł </w:t>
      </w:r>
      <w:r w:rsidR="00DF3C3B">
        <w:t xml:space="preserve">II </w:t>
      </w:r>
      <w:r w:rsidR="00D2550E">
        <w:t>pis</w:t>
      </w:r>
      <w:r w:rsidR="00BA45C5">
        <w:t>ze</w:t>
      </w:r>
      <w:r w:rsidR="00CC3311">
        <w:t>:</w:t>
      </w:r>
      <w:r w:rsidR="00D2550E">
        <w:t xml:space="preserve"> </w:t>
      </w:r>
    </w:p>
    <w:p w:rsidR="00DF3C3B" w:rsidRDefault="00DF3C3B" w:rsidP="00DF3C3B">
      <w:pPr>
        <w:spacing w:line="240" w:lineRule="auto"/>
        <w:ind w:left="708"/>
        <w:jc w:val="both"/>
      </w:pPr>
    </w:p>
    <w:p w:rsidR="002D3F0C" w:rsidRDefault="002D3F0C" w:rsidP="00DF3C3B">
      <w:pPr>
        <w:spacing w:line="240" w:lineRule="auto"/>
        <w:ind w:left="708"/>
        <w:jc w:val="both"/>
      </w:pPr>
      <w:r>
        <w:t>„W Kaplicy Sykstyńskiej artysta umieścił Sąd.</w:t>
      </w:r>
    </w:p>
    <w:p w:rsidR="002D3F0C" w:rsidRDefault="002D3F0C" w:rsidP="00DF3C3B">
      <w:pPr>
        <w:spacing w:line="240" w:lineRule="auto"/>
        <w:ind w:firstLine="708"/>
        <w:jc w:val="both"/>
      </w:pPr>
      <w:r>
        <w:t>W tym wnętrzu Sąd dominuje nad wszystkim.</w:t>
      </w:r>
    </w:p>
    <w:p w:rsidR="002D3F0C" w:rsidRDefault="002D3F0C" w:rsidP="002D3F0C">
      <w:pPr>
        <w:ind w:firstLine="708"/>
        <w:jc w:val="both"/>
      </w:pPr>
      <w:r>
        <w:t>Oto kres niewidzialny stał się tutaj przejmująco widzialny.</w:t>
      </w:r>
    </w:p>
    <w:p w:rsidR="002D3F0C" w:rsidRDefault="002D3F0C" w:rsidP="002D3F0C">
      <w:pPr>
        <w:ind w:firstLine="708"/>
        <w:jc w:val="both"/>
      </w:pPr>
      <w:r>
        <w:t>Kres i zarazem szczyt przejrzystości –</w:t>
      </w:r>
    </w:p>
    <w:p w:rsidR="002D3F0C" w:rsidRDefault="002D3F0C" w:rsidP="002D3F0C">
      <w:pPr>
        <w:ind w:firstLine="708"/>
        <w:jc w:val="both"/>
      </w:pPr>
      <w:r>
        <w:t>Taka jest droga pokoleń.</w:t>
      </w:r>
    </w:p>
    <w:p w:rsidR="002D3F0C" w:rsidRDefault="002D3F0C" w:rsidP="002D3F0C">
      <w:pPr>
        <w:ind w:firstLine="708"/>
        <w:jc w:val="both"/>
      </w:pPr>
      <w:r>
        <w:rPr>
          <w:i/>
          <w:iCs/>
        </w:rPr>
        <w:t xml:space="preserve">Non </w:t>
      </w:r>
      <w:proofErr w:type="spellStart"/>
      <w:r>
        <w:rPr>
          <w:i/>
          <w:iCs/>
        </w:rPr>
        <w:t>omnis</w:t>
      </w:r>
      <w:proofErr w:type="spellEnd"/>
      <w:r>
        <w:rPr>
          <w:i/>
          <w:iCs/>
        </w:rPr>
        <w:t xml:space="preserve"> </w:t>
      </w:r>
      <w:proofErr w:type="spellStart"/>
      <w:r>
        <w:rPr>
          <w:i/>
          <w:iCs/>
        </w:rPr>
        <w:t>moriar</w:t>
      </w:r>
      <w:proofErr w:type="spellEnd"/>
      <w:r>
        <w:t xml:space="preserve"> –</w:t>
      </w:r>
    </w:p>
    <w:p w:rsidR="002D3F0C" w:rsidRDefault="002D3F0C" w:rsidP="002D3F0C">
      <w:pPr>
        <w:ind w:firstLine="708"/>
        <w:jc w:val="both"/>
      </w:pPr>
      <w:r>
        <w:t>To co we mnie niezniszczalne,</w:t>
      </w:r>
    </w:p>
    <w:p w:rsidR="002D3F0C" w:rsidRDefault="002D3F0C" w:rsidP="00DF3C3B">
      <w:pPr>
        <w:spacing w:line="240" w:lineRule="auto"/>
        <w:ind w:firstLine="708"/>
        <w:jc w:val="both"/>
      </w:pPr>
      <w:r>
        <w:t>Teraz staje twarzą w twarz z Tym, który Jest!”</w:t>
      </w:r>
      <w:r w:rsidR="00BA45C5">
        <w:t>.</w:t>
      </w:r>
    </w:p>
    <w:p w:rsidR="00DF3C3B" w:rsidRDefault="00DF3C3B" w:rsidP="00DF3C3B">
      <w:pPr>
        <w:spacing w:line="240" w:lineRule="auto"/>
        <w:ind w:firstLine="708"/>
        <w:jc w:val="both"/>
      </w:pPr>
    </w:p>
    <w:p w:rsidR="002D3F0C" w:rsidRDefault="002D3F0C" w:rsidP="00DF3C3B">
      <w:pPr>
        <w:pStyle w:val="Tekstpodstawowy"/>
        <w:spacing w:after="0" w:line="240" w:lineRule="auto"/>
        <w:jc w:val="both"/>
      </w:pPr>
      <w:r>
        <w:tab/>
        <w:t xml:space="preserve">Jak będzie wyglądał ów Sąd? W centrum </w:t>
      </w:r>
      <w:r w:rsidR="00DF3C3B">
        <w:t xml:space="preserve">fresku </w:t>
      </w:r>
      <w:r w:rsidRPr="00DF3C3B">
        <w:rPr>
          <w:i/>
        </w:rPr>
        <w:t>Sąd Ostateczn</w:t>
      </w:r>
      <w:r w:rsidR="00DF3C3B">
        <w:rPr>
          <w:i/>
        </w:rPr>
        <w:t xml:space="preserve">y </w:t>
      </w:r>
      <w:r>
        <w:t>Michał Anioł umieścił postać Chrystusa, Sprawiedliwego Sędziego. Nic nie jest przed Nim zakryte. Wszystko jest jasne i widoczne. Nawet najtajniejsze ludzkie myśli</w:t>
      </w:r>
      <w:r w:rsidR="00DF3C3B">
        <w:t xml:space="preserve"> i czyny</w:t>
      </w:r>
      <w:r>
        <w:t xml:space="preserve">. Teraz nastała chwila, aby je raz na zawsze osądzić. Właśnie </w:t>
      </w:r>
      <w:r w:rsidR="00DF7BC2">
        <w:t xml:space="preserve">Chrystus </w:t>
      </w:r>
      <w:r>
        <w:t xml:space="preserve">podnosi swą rękę, aby ostatecznie oddzielić zbawionych od potępionych. Za chwilę Jego dłoń zakreśli granicę między nimi, która zadecyduje o ich </w:t>
      </w:r>
      <w:r w:rsidR="00DF3C3B">
        <w:t xml:space="preserve">przyszłości na całą </w:t>
      </w:r>
      <w:r>
        <w:t>wiecznoś</w:t>
      </w:r>
      <w:r w:rsidR="00DF3C3B">
        <w:t xml:space="preserve">ć. </w:t>
      </w:r>
      <w:r>
        <w:t xml:space="preserve">Jak straszny jest to moment, świadczy </w:t>
      </w:r>
      <w:r w:rsidR="00DF3C3B">
        <w:t>przejmująca reakcja M</w:t>
      </w:r>
      <w:r>
        <w:t xml:space="preserve">atki </w:t>
      </w:r>
      <w:r w:rsidR="00DF3C3B">
        <w:t xml:space="preserve">Najświętsza </w:t>
      </w:r>
      <w:r>
        <w:t>Bożej</w:t>
      </w:r>
      <w:r w:rsidR="00DF3C3B">
        <w:t>,</w:t>
      </w:r>
      <w:r>
        <w:t xml:space="preserve"> znajdującej się tuż obok </w:t>
      </w:r>
      <w:r w:rsidR="00DF3C3B">
        <w:t>swego</w:t>
      </w:r>
      <w:r>
        <w:t xml:space="preserve"> Boskiego Syna</w:t>
      </w:r>
      <w:r w:rsidR="0036011F">
        <w:t xml:space="preserve">, która </w:t>
      </w:r>
      <w:r>
        <w:t>odwraca swą twarz, by nie patrzeć na rozpacz odrzuconych.</w:t>
      </w:r>
    </w:p>
    <w:p w:rsidR="0036011F" w:rsidRDefault="0036011F" w:rsidP="00DF3C3B">
      <w:pPr>
        <w:pStyle w:val="Tekstpodstawowy"/>
        <w:spacing w:after="0" w:line="240" w:lineRule="auto"/>
        <w:jc w:val="both"/>
      </w:pPr>
    </w:p>
    <w:p w:rsidR="002D3F0C" w:rsidRDefault="002D3F0C" w:rsidP="002D3F0C">
      <w:pPr>
        <w:ind w:firstLine="708"/>
        <w:jc w:val="both"/>
      </w:pPr>
      <w:r>
        <w:t>„Kres jest tak niewidzialny</w:t>
      </w:r>
      <w:r w:rsidR="0036011F">
        <w:t>,</w:t>
      </w:r>
      <w:r>
        <w:t xml:space="preserve"> jak początek.</w:t>
      </w:r>
    </w:p>
    <w:p w:rsidR="002D3F0C" w:rsidRDefault="002D3F0C" w:rsidP="002D3F0C">
      <w:pPr>
        <w:ind w:firstLine="708"/>
        <w:jc w:val="both"/>
      </w:pPr>
      <w:r>
        <w:t>Wszechświat wyłonił się ze Słowa i do Słowa też powraca.</w:t>
      </w:r>
    </w:p>
    <w:p w:rsidR="002D3F0C" w:rsidRDefault="002D3F0C" w:rsidP="002D3F0C">
      <w:pPr>
        <w:ind w:firstLine="708"/>
        <w:jc w:val="both"/>
      </w:pPr>
      <w:r>
        <w:t xml:space="preserve">W samym centrum </w:t>
      </w:r>
      <w:proofErr w:type="spellStart"/>
      <w:r>
        <w:t>Sykstyny</w:t>
      </w:r>
      <w:proofErr w:type="spellEnd"/>
      <w:r>
        <w:t xml:space="preserve"> artysta ten niewidzialny kres wyraził</w:t>
      </w:r>
    </w:p>
    <w:p w:rsidR="002D3F0C" w:rsidRDefault="0036011F" w:rsidP="002D3F0C">
      <w:pPr>
        <w:ind w:firstLine="708"/>
        <w:jc w:val="both"/>
      </w:pPr>
      <w:r>
        <w:t>w</w:t>
      </w:r>
      <w:r w:rsidR="002D3F0C">
        <w:t xml:space="preserve"> widzialnym dramacie Sądu – </w:t>
      </w:r>
    </w:p>
    <w:p w:rsidR="002D3F0C" w:rsidRDefault="002D3F0C" w:rsidP="002D3F0C">
      <w:pPr>
        <w:ind w:firstLine="708"/>
        <w:jc w:val="both"/>
      </w:pPr>
      <w:r>
        <w:t>I ten niewidzialny kres stał się widzialny jakby szczyt przejrzystości:</w:t>
      </w:r>
    </w:p>
    <w:p w:rsidR="002D3F0C" w:rsidRPr="002D3F0C" w:rsidRDefault="002D3F0C" w:rsidP="002D3F0C">
      <w:pPr>
        <w:ind w:firstLine="708"/>
        <w:jc w:val="both"/>
        <w:rPr>
          <w:i/>
          <w:iCs/>
        </w:rPr>
      </w:pPr>
      <w:proofErr w:type="spellStart"/>
      <w:r w:rsidRPr="002D3F0C">
        <w:rPr>
          <w:i/>
          <w:iCs/>
        </w:rPr>
        <w:t>Omnia</w:t>
      </w:r>
      <w:proofErr w:type="spellEnd"/>
      <w:r w:rsidRPr="002D3F0C">
        <w:rPr>
          <w:i/>
          <w:iCs/>
        </w:rPr>
        <w:t xml:space="preserve"> nuda et </w:t>
      </w:r>
      <w:proofErr w:type="spellStart"/>
      <w:r w:rsidRPr="002D3F0C">
        <w:rPr>
          <w:i/>
          <w:iCs/>
        </w:rPr>
        <w:t>aperta</w:t>
      </w:r>
      <w:proofErr w:type="spellEnd"/>
      <w:r w:rsidRPr="002D3F0C">
        <w:rPr>
          <w:i/>
          <w:iCs/>
        </w:rPr>
        <w:t xml:space="preserve"> </w:t>
      </w:r>
      <w:proofErr w:type="spellStart"/>
      <w:r w:rsidRPr="002D3F0C">
        <w:rPr>
          <w:i/>
          <w:iCs/>
        </w:rPr>
        <w:t>ante</w:t>
      </w:r>
      <w:proofErr w:type="spellEnd"/>
      <w:r w:rsidRPr="002D3F0C">
        <w:rPr>
          <w:i/>
          <w:iCs/>
        </w:rPr>
        <w:t xml:space="preserve"> ocul</w:t>
      </w:r>
      <w:r w:rsidR="00C852A0">
        <w:rPr>
          <w:i/>
          <w:iCs/>
        </w:rPr>
        <w:t>o</w:t>
      </w:r>
      <w:r w:rsidRPr="002D3F0C">
        <w:rPr>
          <w:i/>
          <w:iCs/>
        </w:rPr>
        <w:t xml:space="preserve">s </w:t>
      </w:r>
      <w:proofErr w:type="spellStart"/>
      <w:r w:rsidRPr="002D3F0C">
        <w:rPr>
          <w:i/>
          <w:iCs/>
        </w:rPr>
        <w:t>Eius</w:t>
      </w:r>
      <w:proofErr w:type="spellEnd"/>
      <w:r w:rsidRPr="002D3F0C">
        <w:rPr>
          <w:i/>
          <w:iCs/>
        </w:rPr>
        <w:t>!</w:t>
      </w:r>
    </w:p>
    <w:p w:rsidR="002D3F0C" w:rsidRDefault="002D3F0C" w:rsidP="002D3F0C">
      <w:pPr>
        <w:ind w:firstLine="708"/>
        <w:jc w:val="both"/>
      </w:pPr>
      <w:r>
        <w:t>Słowa zapisane u Mateusza, tutaj zamienione w malarską wizję:</w:t>
      </w:r>
    </w:p>
    <w:p w:rsidR="002D3F0C" w:rsidRDefault="00C852A0" w:rsidP="002D3F0C">
      <w:pPr>
        <w:ind w:firstLine="708"/>
        <w:jc w:val="both"/>
      </w:pPr>
      <w:r>
        <w:rPr>
          <w:rFonts w:cs="Times New Roman"/>
        </w:rPr>
        <w:lastRenderedPageBreak/>
        <w:t>«</w:t>
      </w:r>
      <w:r w:rsidR="002D3F0C">
        <w:t>Pójdźcie błogosławieni... idźcie przeklęci</w:t>
      </w:r>
      <w:r>
        <w:rPr>
          <w:rFonts w:cs="Times New Roman"/>
        </w:rPr>
        <w:t>»</w:t>
      </w:r>
      <w:r w:rsidR="002D3F0C">
        <w:t>...”</w:t>
      </w:r>
      <w:r w:rsidR="005D4411">
        <w:t>.</w:t>
      </w:r>
    </w:p>
    <w:p w:rsidR="005D4411" w:rsidRDefault="005D4411" w:rsidP="005D4411">
      <w:pPr>
        <w:jc w:val="both"/>
      </w:pPr>
    </w:p>
    <w:p w:rsidR="005D4411" w:rsidRDefault="005D4411" w:rsidP="005D4411">
      <w:pPr>
        <w:jc w:val="both"/>
      </w:pPr>
    </w:p>
    <w:p w:rsidR="005D4411" w:rsidRDefault="005D4411" w:rsidP="005D4411">
      <w:pPr>
        <w:jc w:val="center"/>
      </w:pPr>
      <w:r>
        <w:t>Rzeczywistość potępienia</w:t>
      </w:r>
    </w:p>
    <w:p w:rsidR="005D4411" w:rsidRDefault="005D4411" w:rsidP="005D4411">
      <w:pPr>
        <w:jc w:val="center"/>
      </w:pPr>
    </w:p>
    <w:p w:rsidR="005D4411" w:rsidRDefault="005D4411" w:rsidP="005D4411">
      <w:pPr>
        <w:jc w:val="both"/>
      </w:pPr>
      <w:r>
        <w:tab/>
        <w:t>W 25</w:t>
      </w:r>
      <w:r w:rsidR="0092205D">
        <w:t>.</w:t>
      </w:r>
      <w:r>
        <w:t xml:space="preserve"> rozdziale swej Ewangelii św. Mateusz przekazuje nam następujące słowa Pana Jezusa: „Gdy Syn Człowieczy przyjdzie w swej chwale i wszyscy aniołowie z Nim, wtedy zasiądzie na swoim tronie pełnym chwały. I zgromadzą się przed Nim wszystkie narody, a On oddzieli jednych [ludzi] od drugich, jak pasterz oddziela owce od kozłów. Owce postawi po prawej, a kozły po swojej lewej stronie. Wtedy odezwie się Król do tych po prawej stronie: </w:t>
      </w:r>
      <w:r w:rsidR="0092205D">
        <w:rPr>
          <w:rFonts w:cs="Times New Roman"/>
        </w:rPr>
        <w:t>«</w:t>
      </w:r>
      <w:r>
        <w:t>Pójdźcie, błogosławieni Ojca mojego, weźcie w posiadanie królestwo, przygotowane wam od założenia świata!</w:t>
      </w:r>
      <w:r w:rsidR="0092205D">
        <w:rPr>
          <w:rFonts w:cs="Times New Roman"/>
        </w:rPr>
        <w:t>»</w:t>
      </w:r>
      <w:r w:rsidR="0092205D">
        <w:t xml:space="preserve">. </w:t>
      </w:r>
      <w:r>
        <w:t xml:space="preserve">Wtedy odezwie się [też] i do tych po lewej stronie: </w:t>
      </w:r>
      <w:r w:rsidR="0092205D">
        <w:rPr>
          <w:rFonts w:cs="Times New Roman"/>
        </w:rPr>
        <w:t>«</w:t>
      </w:r>
      <w:r>
        <w:t>Idźcie precz ode Mnie, przeklęci, w ogień wieczny, przygotowany diabłu i jego aniołom!</w:t>
      </w:r>
      <w:r w:rsidR="0092205D">
        <w:rPr>
          <w:rFonts w:cs="Times New Roman"/>
        </w:rPr>
        <w:t>»”</w:t>
      </w:r>
      <w:r>
        <w:t xml:space="preserve"> (Mt 25, 31-34. 41). </w:t>
      </w:r>
    </w:p>
    <w:p w:rsidR="00DB33DC" w:rsidRDefault="0092205D" w:rsidP="00AD31C0">
      <w:pPr>
        <w:jc w:val="both"/>
        <w:rPr>
          <w:rFonts w:cs="Times New Roman"/>
          <w:bCs/>
        </w:rPr>
      </w:pPr>
      <w:r>
        <w:rPr>
          <w:iCs/>
        </w:rPr>
        <w:tab/>
        <w:t xml:space="preserve">Odwołując się do fresku </w:t>
      </w:r>
      <w:r>
        <w:t xml:space="preserve">Luki </w:t>
      </w:r>
      <w:proofErr w:type="spellStart"/>
      <w:r>
        <w:t>Signorellego</w:t>
      </w:r>
      <w:proofErr w:type="spellEnd"/>
      <w:r>
        <w:t xml:space="preserve"> </w:t>
      </w:r>
      <w:r w:rsidR="009F11CB" w:rsidRPr="00F85D5F">
        <w:rPr>
          <w:rFonts w:cs="Times New Roman"/>
          <w:bCs/>
          <w:i/>
        </w:rPr>
        <w:t>Kłamstwa Antychrysta</w:t>
      </w:r>
      <w:r w:rsidR="009F11CB">
        <w:t xml:space="preserve"> </w:t>
      </w:r>
      <w:r>
        <w:t xml:space="preserve">z Kaplicy San </w:t>
      </w:r>
      <w:proofErr w:type="spellStart"/>
      <w:r>
        <w:t>Brizio</w:t>
      </w:r>
      <w:proofErr w:type="spellEnd"/>
      <w:r>
        <w:rPr>
          <w:rFonts w:cs="Times New Roman"/>
          <w:bCs/>
        </w:rPr>
        <w:t>, możemy z całą oczywistością stwierdzić, że największym – bo najbardziej tragicznym w sw</w:t>
      </w:r>
      <w:r w:rsidR="00ED65F3">
        <w:rPr>
          <w:rFonts w:cs="Times New Roman"/>
          <w:bCs/>
        </w:rPr>
        <w:t>y</w:t>
      </w:r>
      <w:r>
        <w:rPr>
          <w:rFonts w:cs="Times New Roman"/>
          <w:bCs/>
        </w:rPr>
        <w:t xml:space="preserve">ch skutkach – kłamstwem różnych Antychrystów, których nie brak </w:t>
      </w:r>
      <w:r w:rsidR="00DB33DC">
        <w:rPr>
          <w:rFonts w:cs="Times New Roman"/>
          <w:bCs/>
        </w:rPr>
        <w:t xml:space="preserve">w całych dziejach chrześcijaństwa, </w:t>
      </w:r>
      <w:r>
        <w:rPr>
          <w:rFonts w:cs="Times New Roman"/>
          <w:bCs/>
        </w:rPr>
        <w:t xml:space="preserve">jest podważanie prawdziwości </w:t>
      </w:r>
      <w:r w:rsidR="00DB33DC">
        <w:rPr>
          <w:rFonts w:cs="Times New Roman"/>
          <w:bCs/>
        </w:rPr>
        <w:t xml:space="preserve">Chrystusowych </w:t>
      </w:r>
      <w:r>
        <w:rPr>
          <w:rFonts w:cs="Times New Roman"/>
          <w:bCs/>
        </w:rPr>
        <w:t xml:space="preserve">słów, mówiących o sprawach ostatecznych: o tym, że człowiek całkowicie nie umiera, że czeka go Sąd, że możliwe jest także jego wieczne potępienie. </w:t>
      </w:r>
      <w:r w:rsidR="00DB33DC">
        <w:rPr>
          <w:rFonts w:cs="Times New Roman"/>
          <w:bCs/>
        </w:rPr>
        <w:t xml:space="preserve">Stąd niezwykle ważnym przejawem Bożego miłosierdzia </w:t>
      </w:r>
      <w:r w:rsidR="00ED65F3">
        <w:rPr>
          <w:rFonts w:cs="Times New Roman"/>
          <w:bCs/>
        </w:rPr>
        <w:t xml:space="preserve">wobec ludzi </w:t>
      </w:r>
      <w:r w:rsidR="00DB33DC">
        <w:rPr>
          <w:rFonts w:cs="Times New Roman"/>
          <w:bCs/>
        </w:rPr>
        <w:t xml:space="preserve">jest to, że co jakiś czas przypomina nam </w:t>
      </w:r>
      <w:r w:rsidR="009F11CB">
        <w:rPr>
          <w:rFonts w:cs="Times New Roman"/>
          <w:bCs/>
        </w:rPr>
        <w:t>ono właśnie te</w:t>
      </w:r>
      <w:r w:rsidR="00DB33DC">
        <w:rPr>
          <w:rFonts w:cs="Times New Roman"/>
          <w:bCs/>
        </w:rPr>
        <w:t xml:space="preserve"> fundamentalne prawdy. Przypomina – </w:t>
      </w:r>
      <w:r w:rsidR="00ED65F3">
        <w:rPr>
          <w:rFonts w:cs="Times New Roman"/>
          <w:bCs/>
        </w:rPr>
        <w:t xml:space="preserve">przyjmując postać </w:t>
      </w:r>
      <w:r w:rsidR="00DB33DC">
        <w:rPr>
          <w:rFonts w:cs="Times New Roman"/>
          <w:bCs/>
        </w:rPr>
        <w:t>pełnej zatroskania o nas Ojcowskiej przestrogi</w:t>
      </w:r>
      <w:r w:rsidR="009F11CB">
        <w:rPr>
          <w:rFonts w:cs="Times New Roman"/>
          <w:bCs/>
        </w:rPr>
        <w:t xml:space="preserve">, która równocześnie jest rodzajem </w:t>
      </w:r>
      <w:r w:rsidR="00ED65F3">
        <w:rPr>
          <w:rFonts w:cs="Times New Roman"/>
          <w:bCs/>
        </w:rPr>
        <w:t xml:space="preserve">bardzo poważnego </w:t>
      </w:r>
      <w:r w:rsidR="009F11CB">
        <w:rPr>
          <w:rFonts w:cs="Times New Roman"/>
          <w:bCs/>
        </w:rPr>
        <w:t>upomnienia</w:t>
      </w:r>
      <w:r w:rsidR="00DB33DC">
        <w:rPr>
          <w:rFonts w:cs="Times New Roman"/>
          <w:bCs/>
        </w:rPr>
        <w:t>.</w:t>
      </w:r>
    </w:p>
    <w:p w:rsidR="00AD31C0" w:rsidRDefault="00DB33DC" w:rsidP="003D0DC4">
      <w:pPr>
        <w:jc w:val="both"/>
        <w:rPr>
          <w:iCs/>
        </w:rPr>
      </w:pPr>
      <w:r>
        <w:rPr>
          <w:rFonts w:cs="Times New Roman"/>
          <w:bCs/>
        </w:rPr>
        <w:tab/>
        <w:t xml:space="preserve">W takim właśnie świetle należy spojrzeć najpierw na wizję piekła, jaka stała się udziałem dzieci fatimskich: Łucji, </w:t>
      </w:r>
      <w:r w:rsidR="00EE16A0">
        <w:rPr>
          <w:rFonts w:cs="Times New Roman"/>
          <w:bCs/>
        </w:rPr>
        <w:t xml:space="preserve">Hiacynty i </w:t>
      </w:r>
      <w:r>
        <w:rPr>
          <w:rFonts w:cs="Times New Roman"/>
          <w:bCs/>
        </w:rPr>
        <w:t xml:space="preserve">Franciszka </w:t>
      </w:r>
      <w:r w:rsidR="003D0DC4">
        <w:rPr>
          <w:rFonts w:cs="Times New Roman"/>
          <w:bCs/>
        </w:rPr>
        <w:t>w dniu 13 lipca 1917 roku. Jak później wspominała ją Łucja, „p</w:t>
      </w:r>
      <w:r w:rsidR="00AD31C0" w:rsidRPr="009F40AE">
        <w:rPr>
          <w:iCs/>
        </w:rPr>
        <w:t>romień światła zdawał się przenikać ziemię i zobaczyliśmy jakby morze ognia, a w tym ogniu zanurzeni byli diabli i dusze w ludzkich postaciach podobne do przezroczystych, rozżarzonych węgli, które pływały w tym ogniu. Postacie te były wyrzucane z wielką siłą wysoko wewnątrz płomieni i spadały ze wszystkich stron jak iskry podczas wielkiego pożaru, lekkie jak puch, bez ciężaru i równowagi wśród przeraźliwych krzyków, wycia i bólu rozpaczy wywołujących dreszcz zgrozy. (Na ten widok musiałam krzyczeć «aj», bo ludzie to podobno słyszeli.) Diabli odróżniali się od ludzi swą okropną i wstrętną postacią, podobną do wzbudzających strach nieznanych jakichś zwierząt, jednocześnie przezroczystych jak rozżarzone węgle.</w:t>
      </w:r>
      <w:r w:rsidR="003D0DC4">
        <w:rPr>
          <w:iCs/>
        </w:rPr>
        <w:t xml:space="preserve"> </w:t>
      </w:r>
      <w:r w:rsidR="00AD31C0" w:rsidRPr="009F40AE">
        <w:rPr>
          <w:iCs/>
        </w:rPr>
        <w:t>Przerażeni, podnieśliśmy oczy do Naszej Pani szukając u Niej pomocy, a Ona pełna dobroci i smutku rzekła do nas:</w:t>
      </w:r>
      <w:r w:rsidR="003D0DC4">
        <w:rPr>
          <w:iCs/>
        </w:rPr>
        <w:t xml:space="preserve"> </w:t>
      </w:r>
      <w:r w:rsidR="003D0DC4">
        <w:rPr>
          <w:rFonts w:cs="Times New Roman"/>
          <w:iCs/>
        </w:rPr>
        <w:t>«</w:t>
      </w:r>
      <w:r w:rsidR="00AD31C0" w:rsidRPr="009F40AE">
        <w:rPr>
          <w:iCs/>
        </w:rPr>
        <w:t>Widzieliście piekło, do którego idą dusze biednych grzeszników</w:t>
      </w:r>
      <w:r w:rsidR="003D0DC4">
        <w:rPr>
          <w:rFonts w:cs="Times New Roman"/>
          <w:iCs/>
        </w:rPr>
        <w:t>»</w:t>
      </w:r>
      <w:r w:rsidR="003D0DC4">
        <w:rPr>
          <w:iCs/>
        </w:rPr>
        <w:t>”</w:t>
      </w:r>
      <w:r w:rsidR="00AD31C0" w:rsidRPr="009F40AE">
        <w:rPr>
          <w:iCs/>
        </w:rPr>
        <w:t xml:space="preserve">. </w:t>
      </w:r>
    </w:p>
    <w:p w:rsidR="003E053B" w:rsidRDefault="003D0DC4" w:rsidP="00AD31C0">
      <w:pPr>
        <w:jc w:val="both"/>
      </w:pPr>
      <w:r>
        <w:rPr>
          <w:iCs/>
        </w:rPr>
        <w:tab/>
        <w:t xml:space="preserve">Ponad dziewiętnaście lat później, 20 października 1936 roku </w:t>
      </w:r>
      <w:r w:rsidR="003E053B">
        <w:rPr>
          <w:iCs/>
        </w:rPr>
        <w:t>s</w:t>
      </w:r>
      <w:r>
        <w:rPr>
          <w:iCs/>
        </w:rPr>
        <w:t xml:space="preserve">iostra Faustyna w łagiewnickim klasztorze zaczynała ośmiodniowe rekolekcje. </w:t>
      </w:r>
      <w:r w:rsidR="00F613E8">
        <w:rPr>
          <w:iCs/>
        </w:rPr>
        <w:t xml:space="preserve">U </w:t>
      </w:r>
      <w:r w:rsidR="00CD5464">
        <w:rPr>
          <w:iCs/>
        </w:rPr>
        <w:t>ich</w:t>
      </w:r>
      <w:r w:rsidR="00F613E8">
        <w:rPr>
          <w:iCs/>
        </w:rPr>
        <w:t xml:space="preserve"> początków </w:t>
      </w:r>
      <w:r w:rsidR="00CD5464">
        <w:rPr>
          <w:iCs/>
        </w:rPr>
        <w:t>Pan Jezus zapewniał ją: „</w:t>
      </w:r>
      <w:r w:rsidR="00CD5464">
        <w:t>W tych rekolekcjach utrzymywał cię będę ustawicznie przy Sercu swoim, abyś poznała lepiej miłosierdzie moje, jakie mam ku ludziom, a szczególnie ku biednym grzesznikom” (</w:t>
      </w:r>
      <w:proofErr w:type="spellStart"/>
      <w:r w:rsidR="00CD5464">
        <w:t>Dz</w:t>
      </w:r>
      <w:proofErr w:type="spellEnd"/>
      <w:r w:rsidR="00CD5464">
        <w:t xml:space="preserve"> 730). </w:t>
      </w:r>
      <w:r w:rsidR="003E053B">
        <w:rPr>
          <w:iCs/>
        </w:rPr>
        <w:t>W czasie ich trwania</w:t>
      </w:r>
      <w:r w:rsidR="00CD5464">
        <w:rPr>
          <w:iCs/>
        </w:rPr>
        <w:t xml:space="preserve"> niespodziewanie dla siebie </w:t>
      </w:r>
      <w:r w:rsidR="003E053B">
        <w:rPr>
          <w:iCs/>
        </w:rPr>
        <w:t xml:space="preserve">przeżyła budzącą </w:t>
      </w:r>
      <w:r w:rsidR="00CD5464">
        <w:rPr>
          <w:iCs/>
        </w:rPr>
        <w:t xml:space="preserve">ogromne </w:t>
      </w:r>
      <w:r w:rsidR="003E053B">
        <w:rPr>
          <w:iCs/>
        </w:rPr>
        <w:t xml:space="preserve">przerażenie wizję piekła. W swym </w:t>
      </w:r>
      <w:r w:rsidR="003E053B">
        <w:rPr>
          <w:i/>
          <w:iCs/>
        </w:rPr>
        <w:t>Dzienniczku</w:t>
      </w:r>
      <w:r w:rsidR="003E053B">
        <w:rPr>
          <w:iCs/>
        </w:rPr>
        <w:t xml:space="preserve"> zapisała wtedy: </w:t>
      </w:r>
      <w:r w:rsidR="00AD31C0">
        <w:rPr>
          <w:iCs/>
        </w:rPr>
        <w:t>„</w:t>
      </w:r>
      <w:r w:rsidR="00AD31C0">
        <w:t xml:space="preserve">Dziś byłam w przepaściach piekła, wprowadzona przez anioła. Jest to miejsce wielkiej kaźni, jakiż jest obszar jego strasznie wielki. Rodzaje mąk, które widziałam: pierwszą męką, która stanowi piekło, jest utrata Boga; drugie </w:t>
      </w:r>
      <w:r w:rsidR="003E053B">
        <w:t>– u</w:t>
      </w:r>
      <w:r w:rsidR="00AD31C0">
        <w:t xml:space="preserve">stawiczny wyrzut sumienia; trzecie </w:t>
      </w:r>
      <w:r w:rsidR="003E053B">
        <w:t>–</w:t>
      </w:r>
      <w:r w:rsidR="00AD31C0">
        <w:t xml:space="preserve"> nigdy się już ten los nie zmieni; czwarta męka </w:t>
      </w:r>
      <w:r w:rsidR="003E053B">
        <w:t>–</w:t>
      </w:r>
      <w:r w:rsidR="00AD31C0">
        <w:t xml:space="preserve"> jest ogień, który będzie przenikał duszę, ale nie zniszczy jej, jest to straszna męka, jest to ogień czysto duchowy, zapalony gniewem Bożym; piąta męka </w:t>
      </w:r>
      <w:r w:rsidR="003E053B">
        <w:t>–</w:t>
      </w:r>
      <w:r w:rsidR="00AD31C0">
        <w:t xml:space="preserve"> jest ustawiczna ciemność, straszny zapach duszący, a chociaż jest ciemność, widzą się wzajemnie szatani i potępione dusze, i widzą wszystko zło innych i swoje; szósta męka jest ustawiczne towarzystwo szatana; siódma męka </w:t>
      </w:r>
      <w:r w:rsidR="003E053B">
        <w:t>–</w:t>
      </w:r>
      <w:r w:rsidR="00AD31C0">
        <w:t xml:space="preserve"> jest straszna rozpacz, nienawiść Boga, złorzeczenia, przekleństwa, bluźnierstwa. Są to męki, które wszyscy potępieni cierpią razem, ale to jest nie koniec mąk. Są </w:t>
      </w:r>
      <w:r w:rsidR="00AD31C0">
        <w:lastRenderedPageBreak/>
        <w:t>męki dla dusz poszczególne, które są męki zmysłów: każda dusza czym grzeszyła, tym jest dręczona w straszny i nie do opisania sposób. Są straszne lochy, otchłanie kaźni, gdzie jedna męka odróżnia się od drugiej; umarłabym na ten widok tych strasznych mąk, gdyby mnie nie utrzymywała wszechmoc Boża</w:t>
      </w:r>
      <w:r w:rsidR="003E053B">
        <w:t xml:space="preserve">. </w:t>
      </w:r>
      <w:r w:rsidR="00AD31C0">
        <w:t>Niech grzesznik wie: jakim zmysłem grzeszy, takim dręczony będzie przez wieczność całą</w:t>
      </w:r>
      <w:r w:rsidR="003E053B">
        <w:t>” (</w:t>
      </w:r>
      <w:proofErr w:type="spellStart"/>
      <w:r w:rsidR="003E053B">
        <w:t>Dz</w:t>
      </w:r>
      <w:proofErr w:type="spellEnd"/>
      <w:r w:rsidR="003E053B">
        <w:t>, 741).</w:t>
      </w:r>
    </w:p>
    <w:p w:rsidR="00C3537C" w:rsidRDefault="003E053B" w:rsidP="003E053B">
      <w:pPr>
        <w:ind w:firstLine="708"/>
        <w:jc w:val="both"/>
      </w:pPr>
      <w:r>
        <w:t xml:space="preserve">Wizja mąk piekielnych, jakiej doświadczyła siostra Faustyna, był </w:t>
      </w:r>
      <w:r w:rsidR="00CD5464">
        <w:t xml:space="preserve">jednoznaczną </w:t>
      </w:r>
      <w:r>
        <w:t xml:space="preserve">odpowiedzią </w:t>
      </w:r>
      <w:r w:rsidR="00C3537C">
        <w:t xml:space="preserve">ze strony samego </w:t>
      </w:r>
      <w:r>
        <w:t xml:space="preserve">miłosiernego Boga na wszelkie kłamstwa wszystkich Antychrystów, którzy usiłowali i ciągle usiłują podważyć prawdę o </w:t>
      </w:r>
      <w:r w:rsidR="00C3537C">
        <w:t xml:space="preserve">istnieniu </w:t>
      </w:r>
      <w:r>
        <w:t>piek</w:t>
      </w:r>
      <w:r w:rsidR="00C3537C">
        <w:t>ła</w:t>
      </w:r>
      <w:r>
        <w:t xml:space="preserve">. </w:t>
      </w:r>
      <w:r w:rsidR="00C3537C">
        <w:t>Stąd wynikały dalsze słowa sekretarki Bożego miłosierdzia</w:t>
      </w:r>
      <w:r w:rsidR="00EB1DD4">
        <w:t>,</w:t>
      </w:r>
      <w:r w:rsidR="00C3537C">
        <w:t xml:space="preserve"> powołujące</w:t>
      </w:r>
      <w:r w:rsidR="00EB1DD4">
        <w:t>j</w:t>
      </w:r>
      <w:r w:rsidR="00C3537C">
        <w:t xml:space="preserve"> się wprost na Boży autorytet: „</w:t>
      </w:r>
      <w:r w:rsidR="00AD31C0">
        <w:t>Piszę o tym z rozkazu Bożego, aby żadna dusza nie wymawiała się, że nie ma piekła, albo tym, że nikt tam nie był i nie wie, jako tam jest. Ja, siostra Faustyna, z rozkazu Bożego byłam w przepaściach piekła na to, aby mówić duszom i świadczyć, że piekło jest. O tym teraz mówić nie mogę, mam rozkaz od Boga, abym to zostawiła na piśmie. Szatani mieli do mnie wielką nienawiść, ale z rozkazu Bożego musieli mi być posłuszni. To, com napisała, jest słabym cieniem rzeczy, które widziałam. Jedno zauważyłam: że tam jest najwięcej dusz, które nie dowierzały, że jest piekło</w:t>
      </w:r>
      <w:r w:rsidR="00C3537C">
        <w:t>” (</w:t>
      </w:r>
      <w:proofErr w:type="spellStart"/>
      <w:r w:rsidR="00C3537C">
        <w:t>Dz</w:t>
      </w:r>
      <w:proofErr w:type="spellEnd"/>
      <w:r w:rsidR="00C3537C">
        <w:t>, 741)</w:t>
      </w:r>
      <w:r w:rsidR="00AD31C0">
        <w:t xml:space="preserve">. </w:t>
      </w:r>
    </w:p>
    <w:p w:rsidR="0047402B" w:rsidRDefault="0047402B" w:rsidP="0047402B">
      <w:pPr>
        <w:jc w:val="both"/>
        <w:rPr>
          <w:rFonts w:cs="Times New Roman"/>
          <w:bCs/>
        </w:rPr>
      </w:pPr>
    </w:p>
    <w:p w:rsidR="00D61D44" w:rsidRDefault="00D61D44" w:rsidP="0047402B">
      <w:pPr>
        <w:jc w:val="both"/>
        <w:rPr>
          <w:rFonts w:cs="Times New Roman"/>
          <w:bCs/>
        </w:rPr>
      </w:pPr>
    </w:p>
    <w:p w:rsidR="00AD31C0" w:rsidRDefault="00AD31C0" w:rsidP="00AD31C0">
      <w:pPr>
        <w:jc w:val="center"/>
        <w:rPr>
          <w:iCs/>
        </w:rPr>
      </w:pPr>
      <w:r>
        <w:rPr>
          <w:iCs/>
        </w:rPr>
        <w:t>Czas miłości miłosiernej</w:t>
      </w:r>
    </w:p>
    <w:p w:rsidR="00B339A1" w:rsidRDefault="00B339A1" w:rsidP="00626EAC">
      <w:pPr>
        <w:jc w:val="both"/>
        <w:rPr>
          <w:rFonts w:cs="Times New Roman"/>
          <w:bCs/>
        </w:rPr>
      </w:pPr>
    </w:p>
    <w:p w:rsidR="00EE16A0" w:rsidRDefault="00387BCD" w:rsidP="00DE14AD">
      <w:pPr>
        <w:ind w:firstLine="708"/>
        <w:jc w:val="both"/>
      </w:pPr>
      <w:r>
        <w:rPr>
          <w:rFonts w:cs="Times New Roman"/>
          <w:bCs/>
        </w:rPr>
        <w:t>„</w:t>
      </w:r>
      <w:r w:rsidR="00DE14AD">
        <w:rPr>
          <w:rFonts w:cs="Times New Roman"/>
        </w:rPr>
        <w:t>«</w:t>
      </w:r>
      <w:r w:rsidR="00DE14AD">
        <w:t>Pójdźcie błogosławieni... idźcie przeklęci</w:t>
      </w:r>
      <w:r w:rsidR="00DE14AD">
        <w:rPr>
          <w:rFonts w:cs="Times New Roman"/>
        </w:rPr>
        <w:t>»</w:t>
      </w:r>
      <w:r w:rsidR="00DE14AD">
        <w:t>...”.</w:t>
      </w:r>
      <w:r>
        <w:t xml:space="preserve"> Zapowiedź </w:t>
      </w:r>
      <w:r w:rsidR="00EB1DD4">
        <w:t>k</w:t>
      </w:r>
      <w:r>
        <w:t>resu, który jest największym</w:t>
      </w:r>
      <w:r w:rsidR="00EE16A0">
        <w:t xml:space="preserve"> i najbardziej brzemiennym w skutki</w:t>
      </w:r>
      <w:r w:rsidR="00531F41" w:rsidRPr="00531F41">
        <w:t xml:space="preserve"> </w:t>
      </w:r>
      <w:r w:rsidR="00531F41">
        <w:t>albo-albo każdego człowieka</w:t>
      </w:r>
      <w:r>
        <w:t xml:space="preserve">, ponieważ sięgającym całej </w:t>
      </w:r>
      <w:r w:rsidR="00243444">
        <w:t xml:space="preserve">jego </w:t>
      </w:r>
      <w:r>
        <w:t xml:space="preserve">wieczności, </w:t>
      </w:r>
      <w:r w:rsidR="00CD5464">
        <w:t xml:space="preserve">bynajmniej </w:t>
      </w:r>
      <w:r>
        <w:t xml:space="preserve">nie powinna paraliżować naszej teraźniejszości. </w:t>
      </w:r>
      <w:r w:rsidR="00EE16A0">
        <w:t xml:space="preserve">Przeciwnie, świadomość przemijania winna </w:t>
      </w:r>
      <w:r w:rsidR="00CD5464">
        <w:t>stawać się</w:t>
      </w:r>
      <w:r w:rsidR="00EE16A0">
        <w:t xml:space="preserve"> okazją do jeszcze większej odpowiedzialności za </w:t>
      </w:r>
      <w:r w:rsidR="00CD5464">
        <w:t xml:space="preserve">dany nam przez Boga </w:t>
      </w:r>
      <w:r w:rsidR="00EE16A0">
        <w:t>czas</w:t>
      </w:r>
      <w:r w:rsidR="00ED65F3">
        <w:t xml:space="preserve">. Z jednej strony należy </w:t>
      </w:r>
      <w:r w:rsidR="0079108C">
        <w:t xml:space="preserve">zatem </w:t>
      </w:r>
      <w:r w:rsidR="00ED65F3">
        <w:t xml:space="preserve">nieustannie pamiętać o z każdą godziną i minutą </w:t>
      </w:r>
      <w:r w:rsidR="0079108C">
        <w:t>z</w:t>
      </w:r>
      <w:r w:rsidR="00ED65F3">
        <w:t xml:space="preserve">bliżającym się </w:t>
      </w:r>
      <w:r w:rsidR="00EB1DD4">
        <w:t>k</w:t>
      </w:r>
      <w:r w:rsidR="00ED65F3">
        <w:t xml:space="preserve">resie. Natomiast z drugiej strony </w:t>
      </w:r>
      <w:r w:rsidR="0079108C">
        <w:t xml:space="preserve">trzeba się </w:t>
      </w:r>
      <w:r w:rsidR="00ED65F3">
        <w:t xml:space="preserve">starać </w:t>
      </w:r>
      <w:r w:rsidR="0079108C">
        <w:t xml:space="preserve">o to, aby pogłębiać </w:t>
      </w:r>
      <w:r w:rsidR="00EE16A0">
        <w:t>osobist</w:t>
      </w:r>
      <w:r w:rsidR="0079108C">
        <w:t>ą</w:t>
      </w:r>
      <w:r w:rsidR="00EE16A0">
        <w:t xml:space="preserve"> duchow</w:t>
      </w:r>
      <w:r w:rsidR="0079108C">
        <w:t xml:space="preserve">ą </w:t>
      </w:r>
      <w:r w:rsidR="00EE16A0">
        <w:t>żarliwoś</w:t>
      </w:r>
      <w:r w:rsidR="0079108C">
        <w:t xml:space="preserve">ć </w:t>
      </w:r>
      <w:r w:rsidR="00EE16A0">
        <w:t>i gorliwoś</w:t>
      </w:r>
      <w:r w:rsidR="0079108C">
        <w:t xml:space="preserve">ć w odniesieniu do Boga, </w:t>
      </w:r>
      <w:r w:rsidR="00EE16A0">
        <w:t xml:space="preserve">jak </w:t>
      </w:r>
      <w:r w:rsidR="0079108C">
        <w:t xml:space="preserve">też aby oddawać się </w:t>
      </w:r>
      <w:r w:rsidR="00EE16A0">
        <w:t xml:space="preserve">pełnej miłości modlitwie za innych.  </w:t>
      </w:r>
    </w:p>
    <w:p w:rsidR="00D61D44" w:rsidRDefault="000833C4" w:rsidP="00D61D44">
      <w:pPr>
        <w:ind w:firstLine="708"/>
        <w:jc w:val="both"/>
      </w:pPr>
      <w:r>
        <w:t>Jak dobrze wiemy, d</w:t>
      </w:r>
      <w:r w:rsidR="00387BCD">
        <w:t xml:space="preserve">zieci fatimskie </w:t>
      </w:r>
      <w:r w:rsidR="00CD5464">
        <w:t xml:space="preserve">do końca swego życia </w:t>
      </w:r>
      <w:r w:rsidR="00243444">
        <w:t xml:space="preserve">pozostały </w:t>
      </w:r>
      <w:r w:rsidR="00387BCD">
        <w:t xml:space="preserve">wierne poleceniu, jakie </w:t>
      </w:r>
      <w:r w:rsidR="003D191A">
        <w:t xml:space="preserve">19 sierpnia 1917 roku, </w:t>
      </w:r>
      <w:r w:rsidR="00387BCD">
        <w:t>miesiąc p</w:t>
      </w:r>
      <w:r w:rsidR="003D191A">
        <w:t xml:space="preserve">o przeżyciu wizji piekła, </w:t>
      </w:r>
      <w:r w:rsidR="00387BCD">
        <w:t>otrzymały od Matki Najświętszej: „</w:t>
      </w:r>
      <w:r w:rsidR="00387BCD" w:rsidRPr="00387BCD">
        <w:t>Módlcie, módlcie się wiele, czyńcie ofiary za grzeszników, bo wiele dusz idzie na wieczne potępienie, bo nie mają nikogo, kto by się za nie ofiarował i modlił”.</w:t>
      </w:r>
      <w:r w:rsidR="00EE16A0">
        <w:t xml:space="preserve"> Łucja, Hiacynta i Franciszek wiele </w:t>
      </w:r>
      <w:r>
        <w:t xml:space="preserve">się </w:t>
      </w:r>
      <w:r w:rsidR="00EE16A0">
        <w:t xml:space="preserve">modlili, zwłaszcza na różańcu, </w:t>
      </w:r>
      <w:r w:rsidR="00D61D44">
        <w:t xml:space="preserve">do każdej jego tajemnicy </w:t>
      </w:r>
      <w:r>
        <w:t xml:space="preserve">dołączając wezwania, których ich nauczyła Matka Boża: </w:t>
      </w:r>
      <w:r w:rsidR="00CD5464">
        <w:t xml:space="preserve">prosząc Boga </w:t>
      </w:r>
      <w:r>
        <w:t xml:space="preserve">o </w:t>
      </w:r>
      <w:r w:rsidR="00EE16A0" w:rsidRPr="00EE16A0">
        <w:t>przebacz</w:t>
      </w:r>
      <w:r>
        <w:t xml:space="preserve">enie własnych </w:t>
      </w:r>
      <w:r w:rsidR="00EE16A0" w:rsidRPr="00EE16A0">
        <w:t>grzech</w:t>
      </w:r>
      <w:r w:rsidR="00D61D44">
        <w:t>ów</w:t>
      </w:r>
      <w:r w:rsidR="00EE16A0" w:rsidRPr="00EE16A0">
        <w:t xml:space="preserve">, </w:t>
      </w:r>
      <w:r w:rsidR="00D61D44">
        <w:t xml:space="preserve">o </w:t>
      </w:r>
      <w:r w:rsidR="00EE16A0" w:rsidRPr="00EE16A0">
        <w:t>zachowa</w:t>
      </w:r>
      <w:r w:rsidR="00D61D44">
        <w:t xml:space="preserve">nie </w:t>
      </w:r>
      <w:r w:rsidR="00EE16A0" w:rsidRPr="00EE16A0">
        <w:t xml:space="preserve">od ognia piekielnego, </w:t>
      </w:r>
      <w:r w:rsidR="00D61D44">
        <w:t xml:space="preserve">o zbawienie wszystkich </w:t>
      </w:r>
      <w:r w:rsidR="00EE16A0" w:rsidRPr="00EE16A0">
        <w:t>dusz</w:t>
      </w:r>
      <w:r w:rsidR="00D61D44">
        <w:t xml:space="preserve">, o </w:t>
      </w:r>
      <w:r w:rsidR="00D61D44" w:rsidRPr="00EE16A0">
        <w:t>miłosierdz</w:t>
      </w:r>
      <w:r w:rsidR="00D61D44">
        <w:t xml:space="preserve">ie dla tych wszystkich, którzy go </w:t>
      </w:r>
      <w:r w:rsidR="00EE16A0" w:rsidRPr="00EE16A0">
        <w:t>najbardziej potrzebują.</w:t>
      </w:r>
      <w:r w:rsidR="00D61D44" w:rsidRPr="00D61D44">
        <w:t xml:space="preserve"> </w:t>
      </w:r>
    </w:p>
    <w:p w:rsidR="003D191A" w:rsidRDefault="00D61D44" w:rsidP="00D61D44">
      <w:pPr>
        <w:ind w:firstLine="708"/>
        <w:jc w:val="both"/>
      </w:pPr>
      <w:r>
        <w:t xml:space="preserve">Podobną postawę przyjęła </w:t>
      </w:r>
      <w:r w:rsidR="00CD5464">
        <w:t xml:space="preserve">też </w:t>
      </w:r>
      <w:r>
        <w:t>siostra Faustyna. Swoje dramatyczne duchowe przeżycia związane z wizj</w:t>
      </w:r>
      <w:r w:rsidR="003D191A">
        <w:t>ą</w:t>
      </w:r>
      <w:r>
        <w:t xml:space="preserve"> piekła zakończyła </w:t>
      </w:r>
      <w:r w:rsidR="003D191A">
        <w:t>j</w:t>
      </w:r>
      <w:r>
        <w:t>akże przejmującymi słowami: „Kiedy przyszłam do siebie, nie mogłam ochłonąć z przerażenia, jak strasznie tam cierpią dusze, toteż jeszcze się goręcej modlę o nawrócenie grzeszników, ustawicznie wzywam miłosierdzia Bożego dla nich. O mój Jezu, wolę do końca świata konać w największych katuszach, aniżeli bym miała Cię obrazić najmniejszym grzechem” (</w:t>
      </w:r>
      <w:proofErr w:type="spellStart"/>
      <w:r>
        <w:t>Dz</w:t>
      </w:r>
      <w:proofErr w:type="spellEnd"/>
      <w:r>
        <w:t>, 741).</w:t>
      </w:r>
      <w:r w:rsidR="00CD5464">
        <w:t xml:space="preserve"> </w:t>
      </w:r>
    </w:p>
    <w:p w:rsidR="00D61D44" w:rsidRDefault="00CD5464" w:rsidP="00D61D44">
      <w:pPr>
        <w:ind w:firstLine="708"/>
        <w:jc w:val="both"/>
        <w:rPr>
          <w:iCs/>
        </w:rPr>
      </w:pPr>
      <w:r>
        <w:t xml:space="preserve">W tych postanowieniach umocnił ją sam Chrystus, który </w:t>
      </w:r>
      <w:r w:rsidR="00243444">
        <w:t xml:space="preserve">wkrótce </w:t>
      </w:r>
      <w:r>
        <w:t xml:space="preserve">potem zwrócił się do niej z następującymi słowami: „Córko </w:t>
      </w:r>
      <w:r w:rsidR="004552D1">
        <w:t>m</w:t>
      </w:r>
      <w:r>
        <w:t xml:space="preserve">oja, jeżeli przez ciebie żądam od ludzi czci dla </w:t>
      </w:r>
      <w:r w:rsidR="004552D1">
        <w:t>m</w:t>
      </w:r>
      <w:r>
        <w:t xml:space="preserve">ojego miłosierdzia, to ty powinnaś się pierwsza odznaczać tą ufnością w miłosierdzie </w:t>
      </w:r>
      <w:r w:rsidR="004552D1">
        <w:t>m</w:t>
      </w:r>
      <w:r>
        <w:t xml:space="preserve">oje. Żądam od ciebie uczynków miłosierdzia, które mają wypływać z miłości ku Mnie. Miłosierdzie masz okazywać zawsze i wszędzie bliźnim, nie możesz się od tego usunąć, ani wymówić, ani uniewinnić. Podaję ci trzy sposoby czynienia miłosierdzia bliźnim: pierwszy </w:t>
      </w:r>
      <w:r w:rsidR="004552D1">
        <w:t>– c</w:t>
      </w:r>
      <w:r>
        <w:t xml:space="preserve">zyn, drugi </w:t>
      </w:r>
      <w:r w:rsidR="004552D1">
        <w:t>– s</w:t>
      </w:r>
      <w:r>
        <w:t xml:space="preserve">łowo, trzeci </w:t>
      </w:r>
      <w:r w:rsidR="004552D1">
        <w:t>– m</w:t>
      </w:r>
      <w:r>
        <w:t xml:space="preserve">odlitwa; w tych trzech stopniach zawiera się pełnia miłosierdzia i jest niezbitym dowodem miłości ku Mnie. W ten sposób dusza wysławia i oddaje </w:t>
      </w:r>
      <w:r w:rsidR="004552D1">
        <w:t>c</w:t>
      </w:r>
      <w:r>
        <w:t xml:space="preserve">ześć miłosierdziu </w:t>
      </w:r>
      <w:r w:rsidR="004552D1">
        <w:lastRenderedPageBreak/>
        <w:t>m</w:t>
      </w:r>
      <w:r>
        <w:t xml:space="preserve">ojemu. Tak, pierwszą niedziela po Wielkanocy jest </w:t>
      </w:r>
      <w:r w:rsidR="004552D1">
        <w:t>Ś</w:t>
      </w:r>
      <w:r>
        <w:t>więtem Miłosierdzia, ale musi być i czyn</w:t>
      </w:r>
      <w:r w:rsidR="004552D1">
        <w:t>;</w:t>
      </w:r>
      <w:r>
        <w:t xml:space="preserve"> i żądam czci dla </w:t>
      </w:r>
      <w:r w:rsidR="004552D1">
        <w:t>m</w:t>
      </w:r>
      <w:r>
        <w:t xml:space="preserve">ojego miłosierdzia przez obchodzenie uroczyście tego </w:t>
      </w:r>
      <w:r w:rsidR="004552D1">
        <w:t>Ś</w:t>
      </w:r>
      <w:r>
        <w:t xml:space="preserve">więta i przez cześć tego obrazu, który jest namalowany. Przez obraz ten udzielę wiele łask duszom, on ma przypominać żądania </w:t>
      </w:r>
      <w:r w:rsidR="004552D1">
        <w:t>m</w:t>
      </w:r>
      <w:r>
        <w:t xml:space="preserve">ojego </w:t>
      </w:r>
      <w:r w:rsidR="004552D1">
        <w:t>m</w:t>
      </w:r>
      <w:r>
        <w:t>iłosierdzia, bo nawet wiara najsi</w:t>
      </w:r>
      <w:r w:rsidR="004552D1">
        <w:t>ln</w:t>
      </w:r>
      <w:r>
        <w:t>iejsza nic nie pomoże bez uczynków</w:t>
      </w:r>
      <w:r w:rsidR="004552D1">
        <w:t>” (</w:t>
      </w:r>
      <w:proofErr w:type="spellStart"/>
      <w:r w:rsidR="004552D1">
        <w:t>Dz</w:t>
      </w:r>
      <w:proofErr w:type="spellEnd"/>
      <w:r w:rsidR="004552D1">
        <w:t xml:space="preserve">, </w:t>
      </w:r>
      <w:r>
        <w:t>742</w:t>
      </w:r>
      <w:r w:rsidR="004552D1">
        <w:t>).</w:t>
      </w:r>
      <w:r>
        <w:t xml:space="preserve"> </w:t>
      </w:r>
    </w:p>
    <w:p w:rsidR="00D61D44" w:rsidRDefault="00EF3D22" w:rsidP="00D61D44">
      <w:pPr>
        <w:jc w:val="both"/>
        <w:rPr>
          <w:iCs/>
        </w:rPr>
      </w:pPr>
      <w:r>
        <w:rPr>
          <w:iCs/>
        </w:rPr>
        <w:tab/>
        <w:t xml:space="preserve">Za postawą </w:t>
      </w:r>
      <w:r w:rsidR="00243444">
        <w:rPr>
          <w:iCs/>
        </w:rPr>
        <w:t>przyjętą z</w:t>
      </w:r>
      <w:r>
        <w:rPr>
          <w:iCs/>
        </w:rPr>
        <w:t xml:space="preserve">arówno przez dzieci fatimskie, jak i siostrę Faustynę, kryje się właściwe odczytanie </w:t>
      </w:r>
      <w:r w:rsidR="00243444">
        <w:rPr>
          <w:iCs/>
        </w:rPr>
        <w:t>przez nich dane</w:t>
      </w:r>
      <w:r>
        <w:rPr>
          <w:iCs/>
        </w:rPr>
        <w:t xml:space="preserve">go </w:t>
      </w:r>
      <w:r w:rsidR="00243444">
        <w:rPr>
          <w:iCs/>
        </w:rPr>
        <w:t xml:space="preserve">im </w:t>
      </w:r>
      <w:r>
        <w:rPr>
          <w:iCs/>
        </w:rPr>
        <w:t xml:space="preserve">przez Pana Boga czasu. </w:t>
      </w:r>
      <w:r w:rsidR="00243444">
        <w:rPr>
          <w:iCs/>
        </w:rPr>
        <w:t xml:space="preserve">Pod tym względem są wzorem dla nas. </w:t>
      </w:r>
      <w:r>
        <w:rPr>
          <w:iCs/>
        </w:rPr>
        <w:t xml:space="preserve">Zanim każdy z nas dojdzie do </w:t>
      </w:r>
      <w:r w:rsidR="002F5A97">
        <w:rPr>
          <w:iCs/>
        </w:rPr>
        <w:t>k</w:t>
      </w:r>
      <w:r>
        <w:rPr>
          <w:iCs/>
        </w:rPr>
        <w:t xml:space="preserve">resu, w którym </w:t>
      </w:r>
      <w:r w:rsidR="0015582E">
        <w:rPr>
          <w:iCs/>
        </w:rPr>
        <w:t xml:space="preserve">przed Panem dziejów i historii </w:t>
      </w:r>
      <w:r>
        <w:rPr>
          <w:iCs/>
        </w:rPr>
        <w:t>będzie musiał zdać sprawę z włodarst</w:t>
      </w:r>
      <w:r w:rsidR="0015582E">
        <w:rPr>
          <w:iCs/>
        </w:rPr>
        <w:t>w</w:t>
      </w:r>
      <w:r>
        <w:rPr>
          <w:iCs/>
        </w:rPr>
        <w:t>a swego</w:t>
      </w:r>
      <w:r w:rsidR="0015582E">
        <w:rPr>
          <w:iCs/>
        </w:rPr>
        <w:t xml:space="preserve"> (por. </w:t>
      </w:r>
      <w:proofErr w:type="spellStart"/>
      <w:r w:rsidR="0015582E">
        <w:rPr>
          <w:iCs/>
        </w:rPr>
        <w:t>Łk</w:t>
      </w:r>
      <w:proofErr w:type="spellEnd"/>
      <w:r w:rsidR="0015582E">
        <w:rPr>
          <w:iCs/>
        </w:rPr>
        <w:t xml:space="preserve"> 16, 1-8), </w:t>
      </w:r>
      <w:r w:rsidR="00243444">
        <w:rPr>
          <w:iCs/>
        </w:rPr>
        <w:t xml:space="preserve">musi mieć świadomość, że </w:t>
      </w:r>
      <w:r w:rsidR="0075153A">
        <w:rPr>
          <w:iCs/>
        </w:rPr>
        <w:t xml:space="preserve">jest zanurzony </w:t>
      </w:r>
      <w:r w:rsidR="0015582E">
        <w:rPr>
          <w:iCs/>
        </w:rPr>
        <w:t xml:space="preserve">w czasie, w którym powinien być otwarty </w:t>
      </w:r>
      <w:r w:rsidR="00673DE4">
        <w:rPr>
          <w:iCs/>
        </w:rPr>
        <w:t xml:space="preserve">zarówno </w:t>
      </w:r>
      <w:r w:rsidR="0015582E">
        <w:rPr>
          <w:iCs/>
        </w:rPr>
        <w:t xml:space="preserve">na </w:t>
      </w:r>
      <w:r w:rsidR="00243444">
        <w:rPr>
          <w:iCs/>
        </w:rPr>
        <w:t xml:space="preserve">nieustannie </w:t>
      </w:r>
      <w:r w:rsidR="0015582E">
        <w:rPr>
          <w:iCs/>
        </w:rPr>
        <w:t xml:space="preserve">przychodzące do niego Boże miłosierdzie, jak też </w:t>
      </w:r>
      <w:r w:rsidR="00243444">
        <w:rPr>
          <w:iCs/>
        </w:rPr>
        <w:t xml:space="preserve">ciągle </w:t>
      </w:r>
      <w:r w:rsidR="0079108C">
        <w:rPr>
          <w:iCs/>
        </w:rPr>
        <w:t xml:space="preserve">powinien </w:t>
      </w:r>
      <w:r w:rsidR="0015582E">
        <w:rPr>
          <w:iCs/>
        </w:rPr>
        <w:t>okazywać innym sw</w:t>
      </w:r>
      <w:r w:rsidR="0079108C">
        <w:rPr>
          <w:iCs/>
        </w:rPr>
        <w:t>oj</w:t>
      </w:r>
      <w:r w:rsidR="0015582E">
        <w:rPr>
          <w:iCs/>
        </w:rPr>
        <w:t>e miłosierdzie – zgodnie ze słowami Pana Jezusa: „Bądźcie miłosierni, jak Ojciec wasz jest miłosierny” (</w:t>
      </w:r>
      <w:proofErr w:type="spellStart"/>
      <w:r w:rsidR="0015582E">
        <w:rPr>
          <w:iCs/>
        </w:rPr>
        <w:t>Łk</w:t>
      </w:r>
      <w:proofErr w:type="spellEnd"/>
      <w:r w:rsidR="0015582E">
        <w:rPr>
          <w:iCs/>
        </w:rPr>
        <w:t xml:space="preserve"> 6, 36). </w:t>
      </w:r>
      <w:r w:rsidR="00652C62">
        <w:rPr>
          <w:iCs/>
        </w:rPr>
        <w:t>W ten sposób, p</w:t>
      </w:r>
      <w:r w:rsidR="002D711A">
        <w:rPr>
          <w:iCs/>
        </w:rPr>
        <w:t>ełniąc dzieła miłosierdzia</w:t>
      </w:r>
      <w:r w:rsidR="00652C62">
        <w:rPr>
          <w:iCs/>
        </w:rPr>
        <w:t>,</w:t>
      </w:r>
      <w:r w:rsidR="002D711A">
        <w:rPr>
          <w:iCs/>
        </w:rPr>
        <w:t xml:space="preserve"> sprawiamy, że dany nam przez Boga czas nabiera szczególnej wartości – jest czasem miłości miłosiernej, a przez to miłości zasługującej</w:t>
      </w:r>
      <w:r w:rsidR="00721911">
        <w:rPr>
          <w:iCs/>
        </w:rPr>
        <w:t xml:space="preserve">, </w:t>
      </w:r>
      <w:r w:rsidR="00EB1DD4">
        <w:rPr>
          <w:iCs/>
        </w:rPr>
        <w:t xml:space="preserve">o czym mówił </w:t>
      </w:r>
      <w:r w:rsidR="00721911">
        <w:rPr>
          <w:iCs/>
        </w:rPr>
        <w:t xml:space="preserve">Chrystusa </w:t>
      </w:r>
      <w:r w:rsidR="00EB1DD4">
        <w:rPr>
          <w:iCs/>
        </w:rPr>
        <w:t>na</w:t>
      </w:r>
      <w:r w:rsidR="00721911">
        <w:rPr>
          <w:iCs/>
        </w:rPr>
        <w:t xml:space="preserve"> Gór</w:t>
      </w:r>
      <w:r w:rsidR="00EB1DD4">
        <w:rPr>
          <w:iCs/>
        </w:rPr>
        <w:t>ze</w:t>
      </w:r>
      <w:r w:rsidR="00721911">
        <w:rPr>
          <w:iCs/>
        </w:rPr>
        <w:t xml:space="preserve"> Błogosławieństw: „</w:t>
      </w:r>
      <w:r w:rsidR="00721911" w:rsidRPr="00721911">
        <w:rPr>
          <w:iCs/>
        </w:rPr>
        <w:t>Błogosławieni miłosierni, albowiem oni miłosierdzia dostąpią</w:t>
      </w:r>
      <w:r w:rsidR="00721911">
        <w:rPr>
          <w:iCs/>
        </w:rPr>
        <w:t>” (Mt 5, 7)</w:t>
      </w:r>
      <w:r w:rsidR="002D711A">
        <w:rPr>
          <w:iCs/>
        </w:rPr>
        <w:t xml:space="preserve">. </w:t>
      </w:r>
    </w:p>
    <w:p w:rsidR="00446D30" w:rsidRDefault="0075153A" w:rsidP="00D61D44">
      <w:pPr>
        <w:jc w:val="both"/>
        <w:rPr>
          <w:iCs/>
        </w:rPr>
      </w:pPr>
      <w:r>
        <w:rPr>
          <w:iCs/>
        </w:rPr>
        <w:tab/>
        <w:t xml:space="preserve">„Wszystko jest łaską” – mówiła św. Teresa od Dzieciątka Jezus. </w:t>
      </w:r>
      <w:r w:rsidR="00161722">
        <w:rPr>
          <w:iCs/>
        </w:rPr>
        <w:t>A każda łaska jest przejawem Bożego miłosierdzia wobec nas.</w:t>
      </w:r>
    </w:p>
    <w:p w:rsidR="00EB1DD4" w:rsidRDefault="00EB1DD4" w:rsidP="00D61D44">
      <w:pPr>
        <w:jc w:val="both"/>
        <w:rPr>
          <w:iCs/>
        </w:rPr>
      </w:pPr>
      <w:r>
        <w:rPr>
          <w:iCs/>
        </w:rPr>
        <w:tab/>
      </w:r>
      <w:r w:rsidR="00446D30">
        <w:rPr>
          <w:iCs/>
        </w:rPr>
        <w:t>O zbawczej łasce wobec świata</w:t>
      </w:r>
      <w:r w:rsidR="00243444">
        <w:rPr>
          <w:iCs/>
        </w:rPr>
        <w:t>, wypływającej z Bożego miłosierdzia</w:t>
      </w:r>
      <w:r w:rsidR="00446D30">
        <w:rPr>
          <w:iCs/>
        </w:rPr>
        <w:t xml:space="preserve"> – ale także o konsekwencjach jej odrzucenia – usłyszał Nikodem podczas nocnej rozmowy z Panem Jezusem: „</w:t>
      </w:r>
      <w:r w:rsidR="00446D30" w:rsidRPr="00446D30">
        <w:rPr>
          <w:iCs/>
        </w:rPr>
        <w:t>Tak bowiem Bóg umiłował świat, że Syna swego Jednorodzonego dał, aby każdy, kto w Niego wierzy, nie zginął, ale miał życie wieczne. Albowiem Bóg nie posłał</w:t>
      </w:r>
      <w:r w:rsidR="00446D30">
        <w:rPr>
          <w:iCs/>
        </w:rPr>
        <w:t xml:space="preserve"> </w:t>
      </w:r>
      <w:r w:rsidR="00446D30" w:rsidRPr="00446D30">
        <w:rPr>
          <w:iCs/>
        </w:rPr>
        <w:t>swego Syna na świat po to, aby świat potępił, ale po to, by świat został przez Niego zbawiony. Kto wierzy w Niego, nie podlega potępieniu; a kto nie wierzy, już został potępiony, bo nie uwierzył w imię Jednorodzonego Syna Bożego</w:t>
      </w:r>
      <w:r w:rsidR="00446D30">
        <w:rPr>
          <w:iCs/>
        </w:rPr>
        <w:t>” (J 3, 16-18).</w:t>
      </w:r>
      <w:r w:rsidRPr="00EB1DD4">
        <w:rPr>
          <w:iCs/>
        </w:rPr>
        <w:t xml:space="preserve"> </w:t>
      </w:r>
    </w:p>
    <w:p w:rsidR="00446D30" w:rsidRDefault="00EB1DD4" w:rsidP="00EB1DD4">
      <w:pPr>
        <w:ind w:firstLine="708"/>
        <w:jc w:val="both"/>
        <w:rPr>
          <w:iCs/>
        </w:rPr>
      </w:pPr>
      <w:r>
        <w:rPr>
          <w:iCs/>
        </w:rPr>
        <w:t>Po raz pierwszy w naszym życiu Boże miłosierdzie dotknęło nas i wewnętrznie radykalnie przemieniło w Boże dzieci w chwili przyjęcia sakramentu Chrztu.</w:t>
      </w:r>
      <w:r>
        <w:rPr>
          <w:iCs/>
        </w:rPr>
        <w:t xml:space="preserve"> </w:t>
      </w:r>
      <w:r w:rsidR="00060A4D">
        <w:rPr>
          <w:iCs/>
        </w:rPr>
        <w:t>Wtedy bowiem, jak pisze św. Paweł, staliśmy się „święci i nieskalani przed Jego obliczem” (por. Ef, 1, 4).</w:t>
      </w:r>
    </w:p>
    <w:p w:rsidR="00F97827" w:rsidRDefault="00F97827" w:rsidP="00EB1DD4">
      <w:pPr>
        <w:ind w:firstLine="708"/>
        <w:jc w:val="both"/>
        <w:rPr>
          <w:iCs/>
        </w:rPr>
      </w:pPr>
      <w:r>
        <w:rPr>
          <w:iCs/>
        </w:rPr>
        <w:t xml:space="preserve">Przejawem miłosiernej miłości Boga jest też wezwanie Chrystusa, które </w:t>
      </w:r>
      <w:r w:rsidR="00651A66">
        <w:rPr>
          <w:iCs/>
        </w:rPr>
        <w:t xml:space="preserve">nieustanie </w:t>
      </w:r>
      <w:r>
        <w:rPr>
          <w:iCs/>
        </w:rPr>
        <w:t>rozbrzmiewa najpierw w Kościele, a poprzez niego w całym świecie: „Nawracajcie się i wierzcie w Ewangelię!” (</w:t>
      </w:r>
      <w:proofErr w:type="spellStart"/>
      <w:r>
        <w:rPr>
          <w:iCs/>
        </w:rPr>
        <w:t>Mk</w:t>
      </w:r>
      <w:proofErr w:type="spellEnd"/>
      <w:r>
        <w:rPr>
          <w:iCs/>
        </w:rPr>
        <w:t xml:space="preserve"> 1, 15). </w:t>
      </w:r>
      <w:r w:rsidR="00651A66">
        <w:rPr>
          <w:iCs/>
        </w:rPr>
        <w:t>Jednakże w</w:t>
      </w:r>
      <w:r>
        <w:rPr>
          <w:iCs/>
        </w:rPr>
        <w:t xml:space="preserve">ysiłek nawrócenia, dzięki któremu grzesznik odzyskuje w sakramencie pokuty i pojednania łaskę </w:t>
      </w:r>
      <w:r w:rsidR="00651A66">
        <w:rPr>
          <w:iCs/>
        </w:rPr>
        <w:t>„przebaczenia ze strony Boga, a także pojednania z Kościołem” (por. KKK, 1440), „nie jest jedynie dziełem ludzkim. Jest on poruszeniem skruszonego serca (</w:t>
      </w:r>
      <w:proofErr w:type="spellStart"/>
      <w:r w:rsidR="00651A66">
        <w:rPr>
          <w:iCs/>
        </w:rPr>
        <w:t>Ps</w:t>
      </w:r>
      <w:proofErr w:type="spellEnd"/>
      <w:r w:rsidR="00651A66">
        <w:rPr>
          <w:iCs/>
        </w:rPr>
        <w:t xml:space="preserve"> 51, 19), pociągniętego i dotkniętego łaską (por. J 6, 44; 12, 32), pobudzającą do odpowiedzi na miłosierną miłość Boga, który pierwszy nas umiłował (por. 1 J 4, 10)” (KKK, 1428).</w:t>
      </w:r>
    </w:p>
    <w:p w:rsidR="00161722" w:rsidRDefault="00446D30" w:rsidP="00D61D44">
      <w:pPr>
        <w:jc w:val="both"/>
        <w:rPr>
          <w:iCs/>
        </w:rPr>
      </w:pPr>
      <w:r>
        <w:rPr>
          <w:iCs/>
        </w:rPr>
        <w:tab/>
      </w:r>
      <w:r w:rsidR="00161722">
        <w:rPr>
          <w:iCs/>
        </w:rPr>
        <w:t>Wiara w Syna Bożego, Odkupiciela człowieka i Zbawiciela świata</w:t>
      </w:r>
      <w:r w:rsidR="00EB1DD4">
        <w:rPr>
          <w:iCs/>
        </w:rPr>
        <w:t xml:space="preserve">, która </w:t>
      </w:r>
      <w:r w:rsidR="00651A66">
        <w:rPr>
          <w:iCs/>
        </w:rPr>
        <w:t xml:space="preserve">zrodziła </w:t>
      </w:r>
      <w:r w:rsidR="00EB1DD4">
        <w:rPr>
          <w:iCs/>
        </w:rPr>
        <w:t xml:space="preserve">się w nas </w:t>
      </w:r>
      <w:r w:rsidR="00651A66">
        <w:rPr>
          <w:iCs/>
        </w:rPr>
        <w:t>w chwili przyjęcia Chrztu i umocniła wraz z udzieleniem nam sakramentu bierzmowania</w:t>
      </w:r>
      <w:r w:rsidR="00EB1DD4">
        <w:rPr>
          <w:iCs/>
        </w:rPr>
        <w:t xml:space="preserve">, </w:t>
      </w:r>
      <w:r w:rsidR="00161722">
        <w:rPr>
          <w:iCs/>
        </w:rPr>
        <w:t>również jest łaską</w:t>
      </w:r>
      <w:r w:rsidR="00407302">
        <w:rPr>
          <w:iCs/>
        </w:rPr>
        <w:t xml:space="preserve"> miłosiernej miłości Boga</w:t>
      </w:r>
      <w:r w:rsidR="00161722">
        <w:rPr>
          <w:iCs/>
        </w:rPr>
        <w:t>. Dzięki niej możemy poz</w:t>
      </w:r>
      <w:r w:rsidR="0075153A">
        <w:rPr>
          <w:iCs/>
        </w:rPr>
        <w:t>na</w:t>
      </w:r>
      <w:r w:rsidR="00161722">
        <w:rPr>
          <w:iCs/>
        </w:rPr>
        <w:t xml:space="preserve">ć </w:t>
      </w:r>
      <w:r w:rsidR="00E851CA">
        <w:rPr>
          <w:iCs/>
        </w:rPr>
        <w:t>Chrystus</w:t>
      </w:r>
      <w:r w:rsidR="00E851CA">
        <w:rPr>
          <w:iCs/>
        </w:rPr>
        <w:t xml:space="preserve">a </w:t>
      </w:r>
      <w:r w:rsidR="00161722">
        <w:rPr>
          <w:iCs/>
        </w:rPr>
        <w:t>i</w:t>
      </w:r>
      <w:r w:rsidR="0075153A">
        <w:rPr>
          <w:iCs/>
        </w:rPr>
        <w:t xml:space="preserve"> uzna</w:t>
      </w:r>
      <w:r w:rsidR="00161722">
        <w:rPr>
          <w:iCs/>
        </w:rPr>
        <w:t xml:space="preserve">ć w </w:t>
      </w:r>
      <w:r w:rsidR="00E851CA">
        <w:rPr>
          <w:iCs/>
        </w:rPr>
        <w:t xml:space="preserve">Nim </w:t>
      </w:r>
      <w:r w:rsidR="0075153A">
        <w:rPr>
          <w:iCs/>
        </w:rPr>
        <w:t>Kres</w:t>
      </w:r>
      <w:r w:rsidR="00161722">
        <w:rPr>
          <w:iCs/>
        </w:rPr>
        <w:t xml:space="preserve"> dziejów świata i l</w:t>
      </w:r>
      <w:r w:rsidR="0075153A">
        <w:rPr>
          <w:iCs/>
        </w:rPr>
        <w:t>u</w:t>
      </w:r>
      <w:r w:rsidR="00161722">
        <w:rPr>
          <w:iCs/>
        </w:rPr>
        <w:t>dzkości</w:t>
      </w:r>
      <w:r w:rsidR="00060A4D">
        <w:rPr>
          <w:iCs/>
        </w:rPr>
        <w:t xml:space="preserve">. Do tej prawdy nie moglibyśmy przecież </w:t>
      </w:r>
      <w:r w:rsidR="00060A4D">
        <w:rPr>
          <w:iCs/>
        </w:rPr>
        <w:t>dotrzeć</w:t>
      </w:r>
      <w:r w:rsidR="00060A4D">
        <w:rPr>
          <w:iCs/>
        </w:rPr>
        <w:t xml:space="preserve"> na </w:t>
      </w:r>
      <w:r w:rsidR="00161722">
        <w:rPr>
          <w:iCs/>
        </w:rPr>
        <w:t xml:space="preserve"> </w:t>
      </w:r>
      <w:r w:rsidR="00060A4D">
        <w:rPr>
          <w:iCs/>
        </w:rPr>
        <w:t xml:space="preserve">mocy samego tylko </w:t>
      </w:r>
      <w:r w:rsidR="00060A4D">
        <w:rPr>
          <w:iCs/>
        </w:rPr>
        <w:t xml:space="preserve">naszego </w:t>
      </w:r>
      <w:r w:rsidR="00060A4D">
        <w:rPr>
          <w:iCs/>
        </w:rPr>
        <w:t>rozumu</w:t>
      </w:r>
      <w:r w:rsidR="00060A4D">
        <w:rPr>
          <w:iCs/>
        </w:rPr>
        <w:t xml:space="preserve">. </w:t>
      </w:r>
      <w:r w:rsidR="0075153A">
        <w:rPr>
          <w:iCs/>
        </w:rPr>
        <w:t xml:space="preserve"> </w:t>
      </w:r>
    </w:p>
    <w:p w:rsidR="00161722" w:rsidRDefault="00F97827" w:rsidP="00F97827">
      <w:pPr>
        <w:jc w:val="both"/>
        <w:rPr>
          <w:iCs/>
        </w:rPr>
      </w:pPr>
      <w:r>
        <w:rPr>
          <w:iCs/>
        </w:rPr>
        <w:tab/>
      </w:r>
      <w:r w:rsidR="00161722">
        <w:rPr>
          <w:iCs/>
        </w:rPr>
        <w:t xml:space="preserve">To łaska </w:t>
      </w:r>
      <w:r w:rsidR="00407302">
        <w:rPr>
          <w:iCs/>
        </w:rPr>
        <w:t xml:space="preserve">miłosiernego Boża </w:t>
      </w:r>
      <w:r w:rsidR="00161722">
        <w:rPr>
          <w:iCs/>
        </w:rPr>
        <w:t>sprawia</w:t>
      </w:r>
      <w:r w:rsidR="00E851CA">
        <w:rPr>
          <w:iCs/>
        </w:rPr>
        <w:t xml:space="preserve"> również</w:t>
      </w:r>
      <w:r w:rsidR="00161722">
        <w:rPr>
          <w:iCs/>
        </w:rPr>
        <w:t xml:space="preserve">, że </w:t>
      </w:r>
      <w:r w:rsidR="00E851CA">
        <w:rPr>
          <w:iCs/>
        </w:rPr>
        <w:t xml:space="preserve">podczas naszego ziemskiego pielgrzymowania </w:t>
      </w:r>
      <w:r w:rsidR="0075153A">
        <w:rPr>
          <w:iCs/>
        </w:rPr>
        <w:t>uda</w:t>
      </w:r>
      <w:r w:rsidR="00161722">
        <w:rPr>
          <w:iCs/>
        </w:rPr>
        <w:t>je</w:t>
      </w:r>
      <w:r w:rsidR="0075153A">
        <w:rPr>
          <w:iCs/>
        </w:rPr>
        <w:t xml:space="preserve"> </w:t>
      </w:r>
      <w:r w:rsidR="00161722">
        <w:rPr>
          <w:iCs/>
        </w:rPr>
        <w:t xml:space="preserve">się </w:t>
      </w:r>
      <w:r w:rsidR="0075153A">
        <w:rPr>
          <w:iCs/>
        </w:rPr>
        <w:t>nam zwycięż</w:t>
      </w:r>
      <w:r w:rsidR="00407302">
        <w:rPr>
          <w:iCs/>
        </w:rPr>
        <w:t>a</w:t>
      </w:r>
      <w:r w:rsidR="0075153A">
        <w:rPr>
          <w:iCs/>
        </w:rPr>
        <w:t xml:space="preserve">ć kłamstwa </w:t>
      </w:r>
      <w:r w:rsidR="006E0589">
        <w:rPr>
          <w:iCs/>
        </w:rPr>
        <w:t xml:space="preserve">wszystkich tak licznych </w:t>
      </w:r>
      <w:r w:rsidR="0075153A">
        <w:rPr>
          <w:iCs/>
        </w:rPr>
        <w:t>Antychryst</w:t>
      </w:r>
      <w:r w:rsidR="00161722">
        <w:rPr>
          <w:iCs/>
        </w:rPr>
        <w:t>ów</w:t>
      </w:r>
      <w:r w:rsidR="0075153A">
        <w:rPr>
          <w:iCs/>
        </w:rPr>
        <w:t xml:space="preserve"> odnoszące się do </w:t>
      </w:r>
      <w:r w:rsidR="00161722">
        <w:rPr>
          <w:iCs/>
        </w:rPr>
        <w:t xml:space="preserve">istnienia </w:t>
      </w:r>
      <w:r w:rsidR="0075153A">
        <w:rPr>
          <w:iCs/>
        </w:rPr>
        <w:t xml:space="preserve">rzeczy ostatecznych. </w:t>
      </w:r>
    </w:p>
    <w:p w:rsidR="00161722" w:rsidRDefault="00E851CA" w:rsidP="00161722">
      <w:pPr>
        <w:ind w:firstLine="708"/>
        <w:jc w:val="both"/>
        <w:rPr>
          <w:iCs/>
        </w:rPr>
      </w:pPr>
      <w:r>
        <w:rPr>
          <w:iCs/>
        </w:rPr>
        <w:t>Także w</w:t>
      </w:r>
      <w:r w:rsidR="0075153A">
        <w:rPr>
          <w:iCs/>
        </w:rPr>
        <w:t xml:space="preserve"> pełni odpowiedzialne rozumienie danego nam przez Boga czasu jest </w:t>
      </w:r>
      <w:r w:rsidR="00407302">
        <w:rPr>
          <w:iCs/>
        </w:rPr>
        <w:t xml:space="preserve">łaską </w:t>
      </w:r>
      <w:r w:rsidR="0075153A">
        <w:rPr>
          <w:iCs/>
        </w:rPr>
        <w:t xml:space="preserve">Jego </w:t>
      </w:r>
      <w:r w:rsidR="00407302">
        <w:rPr>
          <w:iCs/>
        </w:rPr>
        <w:t>miłosierdzia</w:t>
      </w:r>
      <w:r w:rsidR="0075153A">
        <w:rPr>
          <w:iCs/>
        </w:rPr>
        <w:t xml:space="preserve">. Niejako zawieszeni między teraźniejszością a Kresem </w:t>
      </w:r>
      <w:r w:rsidR="006C0023">
        <w:rPr>
          <w:iCs/>
        </w:rPr>
        <w:t xml:space="preserve">nie tylko </w:t>
      </w:r>
      <w:r w:rsidR="0075153A">
        <w:rPr>
          <w:iCs/>
        </w:rPr>
        <w:t>wiemy</w:t>
      </w:r>
      <w:r w:rsidR="006E0589">
        <w:rPr>
          <w:iCs/>
        </w:rPr>
        <w:t xml:space="preserve"> bowiem</w:t>
      </w:r>
      <w:r w:rsidR="0075153A">
        <w:rPr>
          <w:iCs/>
        </w:rPr>
        <w:t xml:space="preserve">, dokąd </w:t>
      </w:r>
      <w:r w:rsidR="006C0023">
        <w:rPr>
          <w:iCs/>
        </w:rPr>
        <w:t xml:space="preserve">zmierzamy, ale też </w:t>
      </w:r>
      <w:r w:rsidR="00407302">
        <w:rPr>
          <w:iCs/>
        </w:rPr>
        <w:t xml:space="preserve">zdajemy sobie sprawę z tego, jak </w:t>
      </w:r>
      <w:r w:rsidR="006C0023">
        <w:rPr>
          <w:iCs/>
        </w:rPr>
        <w:t xml:space="preserve">zmierzać winniśmy, aby szczęśliwie dotrzeć do Celu. </w:t>
      </w:r>
    </w:p>
    <w:p w:rsidR="00644794" w:rsidRDefault="006C0023" w:rsidP="00161722">
      <w:pPr>
        <w:ind w:firstLine="708"/>
        <w:jc w:val="both"/>
        <w:rPr>
          <w:iCs/>
        </w:rPr>
      </w:pPr>
      <w:r>
        <w:rPr>
          <w:iCs/>
        </w:rPr>
        <w:t xml:space="preserve">Nasze życie ma </w:t>
      </w:r>
      <w:r w:rsidR="006E0589">
        <w:rPr>
          <w:iCs/>
        </w:rPr>
        <w:t>zatem</w:t>
      </w:r>
      <w:r>
        <w:rPr>
          <w:iCs/>
        </w:rPr>
        <w:t xml:space="preserve"> sens. Żyjąc łaskami, </w:t>
      </w:r>
      <w:r w:rsidR="006E0589">
        <w:rPr>
          <w:iCs/>
        </w:rPr>
        <w:t xml:space="preserve">którymi tak obficie obdarza nas Ojciec niebieski, </w:t>
      </w:r>
      <w:r>
        <w:rPr>
          <w:iCs/>
        </w:rPr>
        <w:t xml:space="preserve">odkrywamy, że zostaliśmy niejako dotknięci przez Boże miłosierdzie. Że dotarła do </w:t>
      </w:r>
      <w:r>
        <w:rPr>
          <w:iCs/>
        </w:rPr>
        <w:lastRenderedPageBreak/>
        <w:t xml:space="preserve">nas Boża miłość, która ocaliła nas przed poczuciem absurdu, bezsensu i rozpaczy. </w:t>
      </w:r>
      <w:r w:rsidR="00407302">
        <w:rPr>
          <w:iCs/>
        </w:rPr>
        <w:t xml:space="preserve">Że dzięki niej staliśmy się naprawdę owym nowym człowiekiem, o którym pisał św. Paweł w Liście do </w:t>
      </w:r>
      <w:proofErr w:type="spellStart"/>
      <w:r w:rsidR="00407302">
        <w:rPr>
          <w:iCs/>
        </w:rPr>
        <w:t>Kolosan</w:t>
      </w:r>
      <w:proofErr w:type="spellEnd"/>
      <w:r w:rsidR="00407302">
        <w:rPr>
          <w:iCs/>
        </w:rPr>
        <w:t xml:space="preserve"> (por. Kol 3, 5-17). </w:t>
      </w:r>
      <w:r w:rsidR="00644794">
        <w:rPr>
          <w:iCs/>
        </w:rPr>
        <w:t xml:space="preserve">Że dzięki temu przenika nas zwycięska moc nadziei. </w:t>
      </w:r>
    </w:p>
    <w:p w:rsidR="0075153A" w:rsidRPr="00E851CA" w:rsidRDefault="006C0023" w:rsidP="00644794">
      <w:pPr>
        <w:ind w:firstLine="708"/>
        <w:jc w:val="both"/>
        <w:rPr>
          <w:iCs/>
        </w:rPr>
      </w:pPr>
      <w:r>
        <w:rPr>
          <w:iCs/>
        </w:rPr>
        <w:t xml:space="preserve">Kiedy więc Jan Paweł II w ostatnich słowach </w:t>
      </w:r>
      <w:r>
        <w:rPr>
          <w:i/>
          <w:iCs/>
        </w:rPr>
        <w:t xml:space="preserve">Aktu zawierzenia </w:t>
      </w:r>
      <w:r>
        <w:rPr>
          <w:bCs/>
          <w:i/>
        </w:rPr>
        <w:t>świata Bożemu Miłosierdziu</w:t>
      </w:r>
      <w:r>
        <w:rPr>
          <w:bCs/>
        </w:rPr>
        <w:t xml:space="preserve"> </w:t>
      </w:r>
      <w:r w:rsidR="00A26858">
        <w:rPr>
          <w:bCs/>
        </w:rPr>
        <w:t xml:space="preserve">zwracał się do </w:t>
      </w:r>
      <w:r>
        <w:rPr>
          <w:iCs/>
        </w:rPr>
        <w:t xml:space="preserve">Boga </w:t>
      </w:r>
      <w:r w:rsidR="00644794">
        <w:rPr>
          <w:iCs/>
        </w:rPr>
        <w:t>słowami: „M</w:t>
      </w:r>
      <w:r w:rsidR="00644794" w:rsidRPr="00D77D9A">
        <w:rPr>
          <w:iCs/>
        </w:rPr>
        <w:t>iej miłosierdzie dla nas i całego świata</w:t>
      </w:r>
      <w:r w:rsidR="00644794">
        <w:rPr>
          <w:iCs/>
        </w:rPr>
        <w:t xml:space="preserve">”, błagał </w:t>
      </w:r>
      <w:r w:rsidR="00A26858">
        <w:rPr>
          <w:iCs/>
        </w:rPr>
        <w:t xml:space="preserve">Go o to, </w:t>
      </w:r>
      <w:r w:rsidR="00644794">
        <w:rPr>
          <w:iCs/>
        </w:rPr>
        <w:t xml:space="preserve">żeby nikogo z nas </w:t>
      </w:r>
      <w:r w:rsidR="00A26858">
        <w:rPr>
          <w:iCs/>
        </w:rPr>
        <w:t xml:space="preserve">Jego </w:t>
      </w:r>
      <w:r w:rsidR="00644794">
        <w:rPr>
          <w:iCs/>
        </w:rPr>
        <w:t xml:space="preserve">miłosierna miłość nie opuściła i aby w żadnym z nas moc nadziei </w:t>
      </w:r>
      <w:r w:rsidR="005D1575">
        <w:rPr>
          <w:iCs/>
        </w:rPr>
        <w:t xml:space="preserve">pokładanej w Tym, który dla nas umarł i zmartwychwstał, </w:t>
      </w:r>
      <w:r w:rsidR="00644794">
        <w:rPr>
          <w:iCs/>
        </w:rPr>
        <w:t>w obliczu największych nawet trudności nie osłabła.</w:t>
      </w:r>
      <w:r w:rsidR="00A26858">
        <w:rPr>
          <w:iCs/>
        </w:rPr>
        <w:t xml:space="preserve"> Abyśmy mogli w t</w:t>
      </w:r>
      <w:r w:rsidR="00652C62">
        <w:rPr>
          <w:iCs/>
        </w:rPr>
        <w:t xml:space="preserve">ej miłości i w tej nadziei </w:t>
      </w:r>
      <w:r w:rsidR="00A26858">
        <w:rPr>
          <w:iCs/>
        </w:rPr>
        <w:t xml:space="preserve">wytrwać aż do ostatniej chwili naszego istnienia na ziemi. </w:t>
      </w:r>
      <w:r w:rsidR="00E851CA">
        <w:rPr>
          <w:iCs/>
        </w:rPr>
        <w:t xml:space="preserve">W ostatnich słowach </w:t>
      </w:r>
      <w:r w:rsidR="00E851CA">
        <w:rPr>
          <w:i/>
          <w:iCs/>
        </w:rPr>
        <w:t>Aktu</w:t>
      </w:r>
      <w:r w:rsidR="00E851CA">
        <w:rPr>
          <w:iCs/>
        </w:rPr>
        <w:t xml:space="preserve"> zawarte </w:t>
      </w:r>
      <w:r w:rsidR="00E851CA">
        <w:rPr>
          <w:iCs/>
        </w:rPr>
        <w:t>jest</w:t>
      </w:r>
      <w:r w:rsidR="00E851CA">
        <w:rPr>
          <w:iCs/>
        </w:rPr>
        <w:t xml:space="preserve"> również błaganie, aby prawda o Bożym miłosierdziu dotarła do całego świata – zwłaszcza do tych, którzy jeszcze nigdy o niej nie słyszeli.</w:t>
      </w:r>
    </w:p>
    <w:p w:rsidR="00652C62" w:rsidRDefault="00425E5D" w:rsidP="00644794">
      <w:pPr>
        <w:ind w:firstLine="708"/>
        <w:jc w:val="both"/>
        <w:rPr>
          <w:iCs/>
        </w:rPr>
      </w:pPr>
      <w:r>
        <w:rPr>
          <w:iCs/>
        </w:rPr>
        <w:t>Jest rzeczą znamienną, że w</w:t>
      </w:r>
      <w:r w:rsidR="00652C62">
        <w:rPr>
          <w:iCs/>
        </w:rPr>
        <w:t xml:space="preserve"> </w:t>
      </w:r>
      <w:r>
        <w:rPr>
          <w:iCs/>
        </w:rPr>
        <w:t xml:space="preserve">papieskim </w:t>
      </w:r>
      <w:r w:rsidR="00E851CA">
        <w:rPr>
          <w:iCs/>
        </w:rPr>
        <w:t>wo</w:t>
      </w:r>
      <w:r w:rsidR="00652C62">
        <w:rPr>
          <w:iCs/>
        </w:rPr>
        <w:t>łaniu</w:t>
      </w:r>
      <w:r w:rsidR="005D1575">
        <w:rPr>
          <w:iCs/>
        </w:rPr>
        <w:t>: „M</w:t>
      </w:r>
      <w:r w:rsidR="005D1575" w:rsidRPr="00D77D9A">
        <w:rPr>
          <w:iCs/>
        </w:rPr>
        <w:t>iej miłosierdzie dla nas i całego świata</w:t>
      </w:r>
      <w:r w:rsidR="005D1575">
        <w:rPr>
          <w:iCs/>
        </w:rPr>
        <w:t xml:space="preserve">” </w:t>
      </w:r>
      <w:r>
        <w:rPr>
          <w:iCs/>
        </w:rPr>
        <w:t xml:space="preserve">odnajdujemy odniesienia do </w:t>
      </w:r>
      <w:r w:rsidR="00E851CA">
        <w:rPr>
          <w:iCs/>
        </w:rPr>
        <w:t xml:space="preserve">Chrystusa Miłosiernego i do Matki Miłosierdzia. </w:t>
      </w:r>
      <w:r>
        <w:rPr>
          <w:iCs/>
        </w:rPr>
        <w:t>B</w:t>
      </w:r>
      <w:r w:rsidR="005D1575">
        <w:rPr>
          <w:iCs/>
        </w:rPr>
        <w:t xml:space="preserve">ez trudu odnajdujemy </w:t>
      </w:r>
      <w:r>
        <w:rPr>
          <w:iCs/>
        </w:rPr>
        <w:t xml:space="preserve">w nim bowiem </w:t>
      </w:r>
      <w:r w:rsidR="005D1575">
        <w:rPr>
          <w:iCs/>
        </w:rPr>
        <w:t>echo słów</w:t>
      </w:r>
      <w:r w:rsidR="006E0589">
        <w:rPr>
          <w:iCs/>
        </w:rPr>
        <w:t xml:space="preserve">: </w:t>
      </w:r>
      <w:r w:rsidR="006E0589">
        <w:t xml:space="preserve">„Ale nas zbaw ode złego...”, </w:t>
      </w:r>
      <w:r>
        <w:t xml:space="preserve">jakie </w:t>
      </w:r>
      <w:r w:rsidR="006E0589">
        <w:t xml:space="preserve">są zawarte w modlitwie, </w:t>
      </w:r>
      <w:r>
        <w:t xml:space="preserve">której </w:t>
      </w:r>
      <w:r w:rsidR="006E0589">
        <w:t xml:space="preserve">nas nauczył </w:t>
      </w:r>
      <w:r>
        <w:t>Chrystus, pokazując, jak mamy się zwracać do Jego Ojca</w:t>
      </w:r>
      <w:r w:rsidR="006E0589">
        <w:t xml:space="preserve">, </w:t>
      </w:r>
      <w:r w:rsidR="005D1575">
        <w:t>jak i</w:t>
      </w:r>
      <w:r w:rsidR="006E0589">
        <w:t xml:space="preserve"> echo</w:t>
      </w:r>
      <w:r w:rsidR="005D1575">
        <w:t xml:space="preserve"> wołania: „Módl się za nami grzesznymi, teraz i w godzinę śmierci naszej...”</w:t>
      </w:r>
      <w:r w:rsidR="006E0589">
        <w:t>, które jest częścią</w:t>
      </w:r>
      <w:r w:rsidR="005D1575">
        <w:t xml:space="preserve"> modlitwy</w:t>
      </w:r>
      <w:r w:rsidR="00721911">
        <w:t xml:space="preserve"> „Zdrowaś Maryja”</w:t>
      </w:r>
      <w:r w:rsidR="006E0589">
        <w:t>,</w:t>
      </w:r>
      <w:r w:rsidR="005D1575">
        <w:t xml:space="preserve"> </w:t>
      </w:r>
      <w:r w:rsidR="00B67A7A">
        <w:t xml:space="preserve">od wieków </w:t>
      </w:r>
      <w:r w:rsidR="005D1575">
        <w:t xml:space="preserve">zanoszonej przez Kościół do Matki Zbawiciela. </w:t>
      </w:r>
    </w:p>
    <w:p w:rsidR="00EF3D22" w:rsidRDefault="00EF3D22" w:rsidP="00D61D44">
      <w:pPr>
        <w:jc w:val="both"/>
        <w:rPr>
          <w:iCs/>
        </w:rPr>
      </w:pPr>
    </w:p>
    <w:p w:rsidR="00EF3D22" w:rsidRDefault="00EF3D22" w:rsidP="00D61D44">
      <w:pPr>
        <w:jc w:val="both"/>
        <w:rPr>
          <w:iCs/>
        </w:rPr>
      </w:pPr>
    </w:p>
    <w:p w:rsidR="004810FF" w:rsidRDefault="00BF7BD1" w:rsidP="00BF7BD1">
      <w:pPr>
        <w:jc w:val="center"/>
        <w:rPr>
          <w:rFonts w:cs="Times New Roman"/>
          <w:bCs/>
        </w:rPr>
      </w:pPr>
      <w:r>
        <w:rPr>
          <w:rFonts w:cs="Times New Roman"/>
          <w:bCs/>
        </w:rPr>
        <w:t>Miłosierdzie sekretarki Bożego miłosierdzia</w:t>
      </w:r>
    </w:p>
    <w:p w:rsidR="00BF7BD1" w:rsidRDefault="00BF7BD1" w:rsidP="00BF7BD1">
      <w:pPr>
        <w:jc w:val="center"/>
        <w:rPr>
          <w:rFonts w:cs="Times New Roman"/>
          <w:bCs/>
        </w:rPr>
      </w:pPr>
    </w:p>
    <w:p w:rsidR="002D711A" w:rsidRDefault="002D711A" w:rsidP="006E0589">
      <w:pPr>
        <w:ind w:firstLine="708"/>
        <w:jc w:val="both"/>
        <w:rPr>
          <w:iCs/>
        </w:rPr>
      </w:pPr>
      <w:r>
        <w:rPr>
          <w:iCs/>
        </w:rPr>
        <w:t xml:space="preserve">Kiedy Jan Paweł II w ostatnich słowach </w:t>
      </w:r>
      <w:r>
        <w:rPr>
          <w:i/>
          <w:iCs/>
        </w:rPr>
        <w:t xml:space="preserve">Aktu zawierzenia </w:t>
      </w:r>
      <w:r>
        <w:rPr>
          <w:bCs/>
          <w:i/>
        </w:rPr>
        <w:t>świata Bożemu Miłosierdziu</w:t>
      </w:r>
      <w:r>
        <w:rPr>
          <w:bCs/>
        </w:rPr>
        <w:t xml:space="preserve"> </w:t>
      </w:r>
      <w:r w:rsidR="006E0589">
        <w:rPr>
          <w:bCs/>
        </w:rPr>
        <w:t>woła</w:t>
      </w:r>
      <w:r>
        <w:rPr>
          <w:bCs/>
        </w:rPr>
        <w:t xml:space="preserve">ł się do </w:t>
      </w:r>
      <w:r>
        <w:rPr>
          <w:iCs/>
        </w:rPr>
        <w:t>Boga: „M</w:t>
      </w:r>
      <w:r w:rsidRPr="00D77D9A">
        <w:rPr>
          <w:iCs/>
        </w:rPr>
        <w:t>iej miłosierdzie dla nas i całego świata</w:t>
      </w:r>
      <w:r>
        <w:rPr>
          <w:iCs/>
        </w:rPr>
        <w:t xml:space="preserve">”, wpisywał się </w:t>
      </w:r>
      <w:r w:rsidR="00673DE4">
        <w:rPr>
          <w:iCs/>
        </w:rPr>
        <w:t>równie</w:t>
      </w:r>
      <w:r>
        <w:rPr>
          <w:iCs/>
        </w:rPr>
        <w:t xml:space="preserve">ż w te wołania, które </w:t>
      </w:r>
      <w:r w:rsidR="00425E5D">
        <w:rPr>
          <w:iCs/>
        </w:rPr>
        <w:t xml:space="preserve">niemal </w:t>
      </w:r>
      <w:r>
        <w:rPr>
          <w:iCs/>
        </w:rPr>
        <w:t xml:space="preserve">każdego dnia swego zakonnego </w:t>
      </w:r>
      <w:r w:rsidR="009E2DD6">
        <w:rPr>
          <w:iCs/>
        </w:rPr>
        <w:t xml:space="preserve">życia </w:t>
      </w:r>
      <w:r>
        <w:rPr>
          <w:iCs/>
        </w:rPr>
        <w:t xml:space="preserve">kierowała do Pana Jezusa siostra Faustyna. Z jednej strony </w:t>
      </w:r>
      <w:r w:rsidR="00B67A7A">
        <w:rPr>
          <w:iCs/>
        </w:rPr>
        <w:t xml:space="preserve">Ojciec Święty </w:t>
      </w:r>
      <w:r>
        <w:rPr>
          <w:iCs/>
        </w:rPr>
        <w:t xml:space="preserve">brał z niej osobisty przykład, </w:t>
      </w:r>
      <w:r w:rsidR="0093763F">
        <w:rPr>
          <w:iCs/>
        </w:rPr>
        <w:t>n</w:t>
      </w:r>
      <w:r>
        <w:rPr>
          <w:iCs/>
        </w:rPr>
        <w:t>a</w:t>
      </w:r>
      <w:r w:rsidR="0093763F">
        <w:rPr>
          <w:iCs/>
        </w:rPr>
        <w:t>tomiast</w:t>
      </w:r>
      <w:r>
        <w:rPr>
          <w:iCs/>
        </w:rPr>
        <w:t xml:space="preserve"> z drugiej wskazywał ją całemu światu jako wzór niezwykłego zatroskania </w:t>
      </w:r>
      <w:r w:rsidR="009E2DD6">
        <w:rPr>
          <w:iCs/>
        </w:rPr>
        <w:t xml:space="preserve">nie tylko </w:t>
      </w:r>
      <w:r>
        <w:rPr>
          <w:iCs/>
        </w:rPr>
        <w:t xml:space="preserve">o </w:t>
      </w:r>
      <w:r w:rsidR="009E2DD6">
        <w:rPr>
          <w:iCs/>
        </w:rPr>
        <w:t xml:space="preserve">własne zbawienie, ale także o </w:t>
      </w:r>
      <w:r>
        <w:rPr>
          <w:iCs/>
        </w:rPr>
        <w:t>dobr</w:t>
      </w:r>
      <w:r w:rsidR="00D83196">
        <w:rPr>
          <w:iCs/>
        </w:rPr>
        <w:t>o</w:t>
      </w:r>
      <w:r>
        <w:rPr>
          <w:iCs/>
        </w:rPr>
        <w:t xml:space="preserve"> </w:t>
      </w:r>
      <w:r w:rsidR="00673DE4">
        <w:rPr>
          <w:iCs/>
        </w:rPr>
        <w:t xml:space="preserve">innych, </w:t>
      </w:r>
      <w:r>
        <w:rPr>
          <w:iCs/>
        </w:rPr>
        <w:t xml:space="preserve">bliższych jej lub niekiedy </w:t>
      </w:r>
      <w:r w:rsidR="00673DE4">
        <w:rPr>
          <w:iCs/>
        </w:rPr>
        <w:t xml:space="preserve">wręcz </w:t>
      </w:r>
      <w:r>
        <w:rPr>
          <w:iCs/>
        </w:rPr>
        <w:t>nieznanych jej osób</w:t>
      </w:r>
      <w:r w:rsidR="0093763F">
        <w:rPr>
          <w:iCs/>
        </w:rPr>
        <w:t>. P</w:t>
      </w:r>
      <w:r>
        <w:rPr>
          <w:iCs/>
        </w:rPr>
        <w:t xml:space="preserve">rzede wszystkim </w:t>
      </w:r>
      <w:r w:rsidR="009E2DD6">
        <w:rPr>
          <w:iCs/>
        </w:rPr>
        <w:t xml:space="preserve">jej </w:t>
      </w:r>
      <w:r w:rsidR="00673DE4">
        <w:rPr>
          <w:iCs/>
        </w:rPr>
        <w:t xml:space="preserve">zatroskania </w:t>
      </w:r>
      <w:r>
        <w:rPr>
          <w:iCs/>
        </w:rPr>
        <w:t>o zbawienie</w:t>
      </w:r>
      <w:r w:rsidR="00673DE4">
        <w:rPr>
          <w:iCs/>
        </w:rPr>
        <w:t xml:space="preserve"> ich dusz</w:t>
      </w:r>
      <w:r w:rsidR="0093763F">
        <w:rPr>
          <w:iCs/>
        </w:rPr>
        <w:t xml:space="preserve"> – o </w:t>
      </w:r>
      <w:r>
        <w:rPr>
          <w:iCs/>
        </w:rPr>
        <w:t>to, aby opus</w:t>
      </w:r>
      <w:r w:rsidR="00673DE4">
        <w:rPr>
          <w:iCs/>
        </w:rPr>
        <w:t>z</w:t>
      </w:r>
      <w:r>
        <w:rPr>
          <w:iCs/>
        </w:rPr>
        <w:t xml:space="preserve">czając ten świat, </w:t>
      </w:r>
      <w:r w:rsidR="00673DE4">
        <w:rPr>
          <w:iCs/>
        </w:rPr>
        <w:t>mogły</w:t>
      </w:r>
      <w:r w:rsidR="0093763F">
        <w:rPr>
          <w:iCs/>
        </w:rPr>
        <w:t xml:space="preserve">, </w:t>
      </w:r>
      <w:r w:rsidR="00673DE4">
        <w:rPr>
          <w:iCs/>
        </w:rPr>
        <w:t xml:space="preserve">choćby </w:t>
      </w:r>
      <w:r w:rsidR="009E2DD6">
        <w:rPr>
          <w:iCs/>
        </w:rPr>
        <w:t>d</w:t>
      </w:r>
      <w:r w:rsidR="00673DE4">
        <w:rPr>
          <w:iCs/>
        </w:rPr>
        <w:t xml:space="preserve">osłownie </w:t>
      </w:r>
      <w:r w:rsidR="009E2DD6">
        <w:rPr>
          <w:iCs/>
        </w:rPr>
        <w:t xml:space="preserve">w </w:t>
      </w:r>
      <w:r w:rsidR="00673DE4">
        <w:rPr>
          <w:iCs/>
        </w:rPr>
        <w:t>ostatniej chwili swego życia</w:t>
      </w:r>
      <w:r w:rsidR="0093763F">
        <w:rPr>
          <w:iCs/>
        </w:rPr>
        <w:t xml:space="preserve">, </w:t>
      </w:r>
      <w:r w:rsidR="00673DE4">
        <w:rPr>
          <w:iCs/>
        </w:rPr>
        <w:t>d</w:t>
      </w:r>
      <w:r>
        <w:rPr>
          <w:iCs/>
        </w:rPr>
        <w:t>ozna</w:t>
      </w:r>
      <w:r w:rsidR="00673DE4">
        <w:rPr>
          <w:iCs/>
        </w:rPr>
        <w:t>ć</w:t>
      </w:r>
      <w:r>
        <w:rPr>
          <w:iCs/>
        </w:rPr>
        <w:t xml:space="preserve"> miłosierdzia Bo</w:t>
      </w:r>
      <w:r w:rsidR="00673DE4">
        <w:rPr>
          <w:iCs/>
        </w:rPr>
        <w:t>ż</w:t>
      </w:r>
      <w:r>
        <w:rPr>
          <w:iCs/>
        </w:rPr>
        <w:t>ego</w:t>
      </w:r>
      <w:r w:rsidR="00673DE4">
        <w:rPr>
          <w:iCs/>
        </w:rPr>
        <w:t>, uzyskać przebaczenie swych grzechów</w:t>
      </w:r>
      <w:r>
        <w:rPr>
          <w:iCs/>
        </w:rPr>
        <w:t xml:space="preserve"> </w:t>
      </w:r>
      <w:r w:rsidR="00673DE4">
        <w:rPr>
          <w:iCs/>
        </w:rPr>
        <w:t xml:space="preserve">i dzięki temu iść </w:t>
      </w:r>
      <w:r w:rsidR="0093763F">
        <w:rPr>
          <w:iCs/>
        </w:rPr>
        <w:t xml:space="preserve">stąd </w:t>
      </w:r>
      <w:r w:rsidR="00673DE4">
        <w:rPr>
          <w:iCs/>
        </w:rPr>
        <w:t>pełni ufności na spotk</w:t>
      </w:r>
      <w:r>
        <w:rPr>
          <w:iCs/>
        </w:rPr>
        <w:t>a</w:t>
      </w:r>
      <w:r w:rsidR="00673DE4">
        <w:rPr>
          <w:iCs/>
        </w:rPr>
        <w:t xml:space="preserve">nie ze Sprawiedliwym Sędzią. </w:t>
      </w:r>
    </w:p>
    <w:p w:rsidR="004810FF" w:rsidRDefault="00B67A7A" w:rsidP="00B67A7A">
      <w:pPr>
        <w:ind w:firstLine="708"/>
        <w:jc w:val="both"/>
      </w:pPr>
      <w:r>
        <w:rPr>
          <w:iCs/>
        </w:rPr>
        <w:t>Swą p</w:t>
      </w:r>
      <w:r w:rsidR="0093763F">
        <w:rPr>
          <w:iCs/>
        </w:rPr>
        <w:t>rz</w:t>
      </w:r>
      <w:r>
        <w:rPr>
          <w:iCs/>
        </w:rPr>
        <w:t>en</w:t>
      </w:r>
      <w:r w:rsidR="0093763F">
        <w:rPr>
          <w:iCs/>
        </w:rPr>
        <w:t xml:space="preserve">ikniętą </w:t>
      </w:r>
      <w:r>
        <w:rPr>
          <w:iCs/>
        </w:rPr>
        <w:t>miłości</w:t>
      </w:r>
      <w:r w:rsidR="0093763F">
        <w:rPr>
          <w:iCs/>
        </w:rPr>
        <w:t>ą</w:t>
      </w:r>
      <w:r>
        <w:rPr>
          <w:iCs/>
        </w:rPr>
        <w:t xml:space="preserve"> miłosiern</w:t>
      </w:r>
      <w:r w:rsidR="0093763F">
        <w:rPr>
          <w:iCs/>
        </w:rPr>
        <w:t xml:space="preserve">ą </w:t>
      </w:r>
      <w:r>
        <w:rPr>
          <w:iCs/>
        </w:rPr>
        <w:t>postawę</w:t>
      </w:r>
      <w:r w:rsidR="003F75A8">
        <w:rPr>
          <w:iCs/>
        </w:rPr>
        <w:t>, na wzór samego Boga,</w:t>
      </w:r>
      <w:r>
        <w:rPr>
          <w:iCs/>
        </w:rPr>
        <w:t xml:space="preserve"> siostra Faustyna wyraziła w modlitwie, jaką na rok przed śmiercią zaniosła do Trójcy Świętej</w:t>
      </w:r>
      <w:r w:rsidR="0093763F" w:rsidRPr="0093763F">
        <w:t xml:space="preserve"> </w:t>
      </w:r>
      <w:r w:rsidR="0093763F">
        <w:t>w 1937 roku</w:t>
      </w:r>
      <w:r w:rsidR="003F75A8">
        <w:rPr>
          <w:iCs/>
        </w:rPr>
        <w:t>. Modlitwa ta stanowiła zapewne swoiste ukoronowanie mistycznej drogi, jaką przebyła począwszy od lipca 1924</w:t>
      </w:r>
      <w:r w:rsidR="003F75A8" w:rsidRPr="003F75A8">
        <w:rPr>
          <w:iCs/>
        </w:rPr>
        <w:t xml:space="preserve"> </w:t>
      </w:r>
      <w:r w:rsidR="003F75A8">
        <w:rPr>
          <w:iCs/>
        </w:rPr>
        <w:t xml:space="preserve">roku, kiedy to podczas zabawy tanecznej w parku „Wenecja” w Łodzi ukazał jej się cierpiący Chrystus. </w:t>
      </w:r>
      <w:r>
        <w:rPr>
          <w:iCs/>
        </w:rPr>
        <w:t>„</w:t>
      </w:r>
      <w:r w:rsidR="004810FF">
        <w:t>Ile razy pierś ma odetchnie</w:t>
      </w:r>
      <w:r w:rsidR="003F75A8">
        <w:t xml:space="preserve"> – pisała w </w:t>
      </w:r>
      <w:r w:rsidR="003F75A8">
        <w:rPr>
          <w:i/>
        </w:rPr>
        <w:t>Dzienniczku</w:t>
      </w:r>
      <w:r w:rsidR="0093763F">
        <w:rPr>
          <w:i/>
        </w:rPr>
        <w:t xml:space="preserve"> </w:t>
      </w:r>
      <w:r w:rsidR="003F75A8">
        <w:t>– i</w:t>
      </w:r>
      <w:r w:rsidR="004810FF">
        <w:t>le razy serce moje uderzy, ile razy krew moja zapulsuje w organizmie moim, tyle tysięcy razy pragnę uwielbić miłosierdzie Twoje, o Trójco Przenajświętsza. Pragnę się cała przemienić w miłosierdzie Twoje i być żywym odbiciem Ciebie, o Panie</w:t>
      </w:r>
      <w:r>
        <w:t>;</w:t>
      </w:r>
      <w:r w:rsidR="004810FF">
        <w:t xml:space="preserve"> niech ten największy przymiot Boga, to jest niezgłębione miłosierdzie Jego, przejdzie przez serce i duszę moj</w:t>
      </w:r>
      <w:r>
        <w:t>ą</w:t>
      </w:r>
      <w:r w:rsidR="004810FF">
        <w:t xml:space="preserve"> do bliźnich. Dopomóż mi do tego, o Panie, aby oczy moje były miłosierne, bym nigdy nie podejrzewała i nie sądziła według zewnętrznych pozorów, ale upatrywała to, co piękne w duszach bliźnich i przychodziła im z pomocą. Dopomóż mi, aby słuch mój był miłosierny, bym skłaniała się do potrzeb bliźnich, by uszy moje nie były obojętne na bóle i jęki bliźnich. Dopomóż mi, Panie, aby język mój był miłosierny, bym nigdy nie mówiła ujemnie o bliźnich, ale dla każdego miała słowo pociechy i przebaczenia. Dopomóż mi, Panie, aby ręce moje były miłosierne i pełne dobrych uczynków, bym tylko umiała czynić dobrze bliźniemu, na siebie przyjmować cięższe, mozolniejsze prace. Dopomóż mi</w:t>
      </w:r>
      <w:r w:rsidR="003F75A8">
        <w:t xml:space="preserve">, </w:t>
      </w:r>
      <w:r w:rsidR="004810FF">
        <w:t xml:space="preserve">aby nogi moje były miłosierne, bym zawsze śpieszyła z pomocą bliźnim, opanowując swoje własne znużenie i zmęczenie. Prawdziwe moje odpoczniecie jest w usłużności bliźnim. Dopomóż mi, Panie, aby serce moje było miłosierne, </w:t>
      </w:r>
      <w:r w:rsidR="004810FF">
        <w:lastRenderedPageBreak/>
        <w:t>bym czuła ze wszystkimi cierpieniami bliźnich. Nikomu nie odmówiła serca swego. Obcować będę szczerze nawet z tymi, o których wiem, że nadużywać będą dobroci mojej, a sama zamknę się w Najmiłosierniejszym Sercu Jezusa. O własnych cierpieniach będę milczeć. Niech odpocznie miłosierdzie Twoje we mnie, o Panie mój.</w:t>
      </w:r>
      <w:r w:rsidR="003F75A8">
        <w:t xml:space="preserve"> (…) O Jezu mój, przemień mnie w siebie, bo Ty wszystko możesz”</w:t>
      </w:r>
      <w:r w:rsidR="004810FF">
        <w:t xml:space="preserve"> (</w:t>
      </w:r>
      <w:proofErr w:type="spellStart"/>
      <w:r w:rsidR="004810FF">
        <w:t>Dz</w:t>
      </w:r>
      <w:proofErr w:type="spellEnd"/>
      <w:r w:rsidR="003F75A8">
        <w:t>,</w:t>
      </w:r>
      <w:r w:rsidR="004810FF">
        <w:t xml:space="preserve"> 163)</w:t>
      </w:r>
      <w:r w:rsidR="003F75A8">
        <w:t>.</w:t>
      </w:r>
    </w:p>
    <w:p w:rsidR="00340E5E" w:rsidRDefault="003F75A8" w:rsidP="00580DE6">
      <w:pPr>
        <w:jc w:val="both"/>
        <w:rPr>
          <w:iCs/>
        </w:rPr>
      </w:pPr>
      <w:r>
        <w:tab/>
        <w:t xml:space="preserve">To pełne serdecznej uwagi </w:t>
      </w:r>
      <w:r w:rsidR="005B639D">
        <w:t xml:space="preserve">otwarcie </w:t>
      </w:r>
      <w:r>
        <w:t xml:space="preserve">się siostry Faustyny na potrzeby innych ujawniło się </w:t>
      </w:r>
      <w:r w:rsidR="005B639D">
        <w:t xml:space="preserve">bardzo konkretnie </w:t>
      </w:r>
      <w:r w:rsidR="00FB3AAE">
        <w:t xml:space="preserve">między innymi w odniesieniu do jej </w:t>
      </w:r>
      <w:r w:rsidR="005B639D">
        <w:t xml:space="preserve">rodzonej </w:t>
      </w:r>
      <w:r w:rsidR="00FB3AAE">
        <w:t xml:space="preserve">siostry, </w:t>
      </w:r>
      <w:r w:rsidR="00FB3AAE">
        <w:rPr>
          <w:iCs/>
        </w:rPr>
        <w:t xml:space="preserve">Wandy Kowalskiej. W jej </w:t>
      </w:r>
      <w:r w:rsidR="00FB3AAE">
        <w:rPr>
          <w:i/>
          <w:iCs/>
        </w:rPr>
        <w:t>Dzienniczku</w:t>
      </w:r>
      <w:r w:rsidR="00FB3AAE">
        <w:rPr>
          <w:iCs/>
        </w:rPr>
        <w:t xml:space="preserve"> znajdujemy bowiem następujący zapis: </w:t>
      </w:r>
      <w:r w:rsidR="00580DE6">
        <w:rPr>
          <w:iCs/>
        </w:rPr>
        <w:t>„</w:t>
      </w:r>
      <w:r w:rsidR="00580DE6" w:rsidRPr="00580DE6">
        <w:rPr>
          <w:iCs/>
        </w:rPr>
        <w:t xml:space="preserve">Dziś </w:t>
      </w:r>
      <w:r w:rsidR="00580DE6">
        <w:rPr>
          <w:iCs/>
        </w:rPr>
        <w:t xml:space="preserve">[18 kwietnia 1933 roku] </w:t>
      </w:r>
      <w:r w:rsidR="00580DE6" w:rsidRPr="00580DE6">
        <w:rPr>
          <w:iCs/>
        </w:rPr>
        <w:t xml:space="preserve">przyjechała do mnie </w:t>
      </w:r>
      <w:r w:rsidR="00580DE6">
        <w:rPr>
          <w:iCs/>
        </w:rPr>
        <w:t xml:space="preserve">[do Warszawy] </w:t>
      </w:r>
      <w:r w:rsidR="00580DE6" w:rsidRPr="00580DE6">
        <w:rPr>
          <w:iCs/>
        </w:rPr>
        <w:t xml:space="preserve">moja rodzona siostra. Kiedy mi opowiedziała </w:t>
      </w:r>
      <w:r w:rsidR="00580DE6">
        <w:rPr>
          <w:iCs/>
        </w:rPr>
        <w:t xml:space="preserve">swoje </w:t>
      </w:r>
      <w:r w:rsidR="00580DE6" w:rsidRPr="00580DE6">
        <w:rPr>
          <w:iCs/>
        </w:rPr>
        <w:t xml:space="preserve">zamiary – struchlałam, czy to możliwe. Duszyczka ta piękna </w:t>
      </w:r>
      <w:r w:rsidR="00580DE6">
        <w:rPr>
          <w:iCs/>
        </w:rPr>
        <w:t xml:space="preserve">[jest] </w:t>
      </w:r>
      <w:r w:rsidR="00580DE6" w:rsidRPr="00580DE6">
        <w:rPr>
          <w:iCs/>
        </w:rPr>
        <w:t>wobec Boga, a jednak przyszły na nią wielkie ciemności i nie umiała sobie radzić. Na wszystko patrzyła czarno. Dobry Bóg dał mi j</w:t>
      </w:r>
      <w:r w:rsidR="00580DE6">
        <w:rPr>
          <w:iCs/>
        </w:rPr>
        <w:t>ą</w:t>
      </w:r>
      <w:r w:rsidR="00580DE6" w:rsidRPr="00580DE6">
        <w:rPr>
          <w:iCs/>
        </w:rPr>
        <w:t xml:space="preserve"> pod opiekę</w:t>
      </w:r>
      <w:r w:rsidR="00580DE6">
        <w:rPr>
          <w:iCs/>
        </w:rPr>
        <w:t>,</w:t>
      </w:r>
      <w:r w:rsidR="00580DE6" w:rsidRPr="00580DE6">
        <w:rPr>
          <w:iCs/>
        </w:rPr>
        <w:t xml:space="preserve"> przez dwa tygodnie mogłam nad nią pracować. Jednak, ile mnie ta dusza kosztowała ofiar, to jeden Bóg tylko wie. Za żadną duszę nie zaniosłam przed tron Boży tyle ofiar i cierpień</w:t>
      </w:r>
      <w:r w:rsidR="00580DE6">
        <w:rPr>
          <w:iCs/>
        </w:rPr>
        <w:t>,</w:t>
      </w:r>
      <w:r w:rsidR="00580DE6" w:rsidRPr="00580DE6">
        <w:rPr>
          <w:iCs/>
        </w:rPr>
        <w:t xml:space="preserve"> i modłów, jako za nią. Czułam, że zmusiłam Boga do udzielenia jej łaski. Kiedy to wszystko rozważam, widzę prawdziwy cud. Teraz widzę, jak wielką ma moc modlitwa wstawiennic</w:t>
      </w:r>
      <w:r w:rsidR="00580DE6">
        <w:rPr>
          <w:iCs/>
        </w:rPr>
        <w:t>tw</w:t>
      </w:r>
      <w:r w:rsidR="00580DE6" w:rsidRPr="00580DE6">
        <w:rPr>
          <w:iCs/>
        </w:rPr>
        <w:t>a przed Bogiem</w:t>
      </w:r>
      <w:r w:rsidR="00580DE6">
        <w:rPr>
          <w:iCs/>
        </w:rPr>
        <w:t>” (</w:t>
      </w:r>
      <w:proofErr w:type="spellStart"/>
      <w:r w:rsidR="00580DE6">
        <w:rPr>
          <w:iCs/>
        </w:rPr>
        <w:t>Dz</w:t>
      </w:r>
      <w:proofErr w:type="spellEnd"/>
      <w:r w:rsidR="00580DE6">
        <w:rPr>
          <w:iCs/>
        </w:rPr>
        <w:t>, 202)</w:t>
      </w:r>
      <w:r w:rsidR="00FB3AAE">
        <w:rPr>
          <w:iCs/>
        </w:rPr>
        <w:t xml:space="preserve">. </w:t>
      </w:r>
    </w:p>
    <w:p w:rsidR="00340E5E" w:rsidRDefault="00FB3AAE" w:rsidP="00F04DF1">
      <w:pPr>
        <w:jc w:val="both"/>
        <w:rPr>
          <w:iCs/>
        </w:rPr>
      </w:pPr>
      <w:r>
        <w:rPr>
          <w:iCs/>
        </w:rPr>
        <w:tab/>
        <w:t xml:space="preserve">Najczęściej jednak Pan Jezus pragnął posługiwać się siostrą Faustyną, aby dokonywać dzieł swego miłosierdzia wobec </w:t>
      </w:r>
      <w:r w:rsidR="005B639D">
        <w:rPr>
          <w:iCs/>
        </w:rPr>
        <w:t xml:space="preserve">zupełnie </w:t>
      </w:r>
      <w:r>
        <w:rPr>
          <w:iCs/>
        </w:rPr>
        <w:t xml:space="preserve">nieznanych jej osób. </w:t>
      </w:r>
      <w:r>
        <w:rPr>
          <w:i/>
          <w:iCs/>
        </w:rPr>
        <w:t>Dzienniczek</w:t>
      </w:r>
      <w:r>
        <w:rPr>
          <w:iCs/>
        </w:rPr>
        <w:t xml:space="preserve"> jej pełen opisów tych wydarzeń, </w:t>
      </w:r>
      <w:r w:rsidR="00F04DF1">
        <w:rPr>
          <w:iCs/>
        </w:rPr>
        <w:t xml:space="preserve">w których </w:t>
      </w:r>
      <w:r>
        <w:rPr>
          <w:iCs/>
        </w:rPr>
        <w:t>całkowicie odda</w:t>
      </w:r>
      <w:r w:rsidR="00F04DF1">
        <w:rPr>
          <w:iCs/>
        </w:rPr>
        <w:t xml:space="preserve">wała </w:t>
      </w:r>
      <w:r>
        <w:rPr>
          <w:iCs/>
        </w:rPr>
        <w:t xml:space="preserve">się </w:t>
      </w:r>
      <w:r w:rsidR="00F04DF1">
        <w:rPr>
          <w:iCs/>
        </w:rPr>
        <w:t xml:space="preserve">ona </w:t>
      </w:r>
      <w:r>
        <w:rPr>
          <w:iCs/>
        </w:rPr>
        <w:t xml:space="preserve">swemu Oblubieńcowi dla spełnienia Jego zbawczych </w:t>
      </w:r>
      <w:r w:rsidR="00F04DF1">
        <w:rPr>
          <w:iCs/>
        </w:rPr>
        <w:t>z</w:t>
      </w:r>
      <w:r>
        <w:rPr>
          <w:iCs/>
        </w:rPr>
        <w:t xml:space="preserve">amiarów. </w:t>
      </w:r>
      <w:r w:rsidR="00F04DF1">
        <w:rPr>
          <w:iCs/>
        </w:rPr>
        <w:t>I tak w grudniu 1936 roku siostra Faustyna pisała: „</w:t>
      </w:r>
      <w:r w:rsidR="00F04DF1">
        <w:t xml:space="preserve">W nocy nagle zastałam przebudzona i poznałam, że jakaś dusza prosi mnie a modlitwę i że jest w wielkiej potrzebie modlitwy. Króciutko, ale z całej duszy prosiłam Pana o łaskę dla niej. Na drugi dzień już po dwunastej, kiedy weszłam na salę, ujrzałam osobę konającą i dowiedziałam się, że agonia zaczęła się w nocy. Kiedy stwierdziłam – była to wtenczas, kiedy mnie proszono o modlitwę. Nagle usłyszałam w duszy głos: </w:t>
      </w:r>
      <w:r w:rsidR="00F04DF1">
        <w:rPr>
          <w:rFonts w:cs="Times New Roman"/>
        </w:rPr>
        <w:t>«O</w:t>
      </w:r>
      <w:r w:rsidR="00F04DF1">
        <w:t>dmów tę koronkę, której cię nauczyłem</w:t>
      </w:r>
      <w:r w:rsidR="00F04DF1">
        <w:rPr>
          <w:rFonts w:cs="Times New Roman"/>
        </w:rPr>
        <w:t>»</w:t>
      </w:r>
      <w:r w:rsidR="00F04DF1">
        <w:t>. Pobiegłam po różaniec i uklękłam przy konającej i zaczęłam z całą gorącością ducha odmawiać tę koronkę. Nagle konająca otworzyła oczy i spojrzała się na mnie, i nie zdążyłam zmówić całej koronki, a ona już skonała z dziwnym spokojem. Gorąco prosiłam Pana, aby spełnił obietnicę, którą mi dał za odmówienie tej koronki. Dał mi Pan poznać, że dusza ta dostąpiła łaski, którą Pan mi przyobiecał. Dusza ta była pierwsza, która doznała obietnicy Pańskiej. Czułam, jak moc miłosierdzia ogarnia tę duszę</w:t>
      </w:r>
      <w:r w:rsidR="00D035E6">
        <w:t>”</w:t>
      </w:r>
      <w:r w:rsidR="00F04DF1">
        <w:t xml:space="preserve"> (</w:t>
      </w:r>
      <w:proofErr w:type="spellStart"/>
      <w:r w:rsidR="00F04DF1">
        <w:t>Dz</w:t>
      </w:r>
      <w:proofErr w:type="spellEnd"/>
      <w:r w:rsidR="00D035E6">
        <w:t>,</w:t>
      </w:r>
      <w:r w:rsidR="00F04DF1">
        <w:t xml:space="preserve"> 810</w:t>
      </w:r>
      <w:r w:rsidR="00D035E6">
        <w:t>-811</w:t>
      </w:r>
      <w:r w:rsidR="00F04DF1">
        <w:t>)</w:t>
      </w:r>
      <w:r w:rsidR="00D035E6">
        <w:t>.</w:t>
      </w:r>
    </w:p>
    <w:p w:rsidR="005B639D" w:rsidRDefault="00D035E6" w:rsidP="00D035E6">
      <w:pPr>
        <w:ind w:firstLine="708"/>
        <w:jc w:val="both"/>
      </w:pPr>
      <w:r>
        <w:rPr>
          <w:iCs/>
        </w:rPr>
        <w:t>Kilka dni później, 16 grudnia 1936 roku, siostra Faustyna zapisała: „</w:t>
      </w:r>
      <w:r>
        <w:t>Anioł Stróż poleca mi, abym się modliła za pewną duszę – i rano dowiedziałam się, że był to człowiek, który w tej chwili zaczął konać. Dziwnie Pan Jezus daje mi poznać, że ktoś potrzebuje mojej modlitwy. Szczególnie poznaję, kiedy potrzebuje modlitwy mojej dusza konająca. Teraz zdarza się to częściej na dawniej” (</w:t>
      </w:r>
      <w:proofErr w:type="spellStart"/>
      <w:r>
        <w:t>Dz</w:t>
      </w:r>
      <w:proofErr w:type="spellEnd"/>
      <w:r>
        <w:t>, 820).</w:t>
      </w:r>
      <w:r w:rsidR="00CA33B9">
        <w:t xml:space="preserve"> </w:t>
      </w:r>
    </w:p>
    <w:p w:rsidR="00F04DF1" w:rsidRPr="00CA33B9" w:rsidRDefault="00CA33B9" w:rsidP="00D035E6">
      <w:pPr>
        <w:ind w:firstLine="708"/>
        <w:jc w:val="both"/>
      </w:pPr>
      <w:r>
        <w:t xml:space="preserve">Natomiast 19 grudnia tegoż roku wyznawała w swym </w:t>
      </w:r>
      <w:r>
        <w:rPr>
          <w:i/>
        </w:rPr>
        <w:t>Dzienniczku</w:t>
      </w:r>
      <w:r>
        <w:t>: „Dziś wieczorem doznałam w duszy, że potrzebuje jakaś osoba mojej modlitwy. Zaraz zaczęłam się modlić, nagle poznaję wewnętrznie i czuję ducha, który mnie o to prosi; modlę się tak długo, aż zostanę uspokojona. Wielka pomoc dla konających jest w tej koronce; często się modlę na poznaną wewnętrznie intencję, zawsze się tak długo modlę, aż w duszy swojej doznam, iż modlitwa odniosła skutek. Szczególnie teraz, jak jestem tutaj w tym szpitalu, to doznaję tej wewnętrznej łączności z konającymi, którzy w rozpoczęciu konania proszą mnie o modlitwę. Dziwną mi Bóg dał łączność z konającymi. Kiedy się to częściej zdarza, więc miałam możność stwierdzić nawet co do godziny. (…) Zdarza się, że umierająca [osoba] jest na drugim, czy na trzecim baraku, jednak dla ducha przestrzeń nie istnieje. Zdarza się, że o paręset kilometrów mam to samo poznanie. Zdarzyło się parę razy co do krewnych i rodziny, a także co do sióstr zakonnych i dusz, których za życia wcale nie znałam” (</w:t>
      </w:r>
      <w:proofErr w:type="spellStart"/>
      <w:r>
        <w:t>Dz</w:t>
      </w:r>
      <w:proofErr w:type="spellEnd"/>
      <w:r>
        <w:t>, 834-835).</w:t>
      </w:r>
    </w:p>
    <w:p w:rsidR="00F04DF1" w:rsidRDefault="00D035E6" w:rsidP="000C5547">
      <w:pPr>
        <w:ind w:firstLine="708"/>
        <w:jc w:val="both"/>
      </w:pPr>
      <w:r>
        <w:rPr>
          <w:iCs/>
        </w:rPr>
        <w:t xml:space="preserve">Ostatni zapisek tego </w:t>
      </w:r>
      <w:r w:rsidR="0086622A">
        <w:rPr>
          <w:iCs/>
        </w:rPr>
        <w:t xml:space="preserve">rodzaju pochodzi z drugiej połowy czerwca 1938 roku, już po uroczystości Bożego Ciała. </w:t>
      </w:r>
      <w:r w:rsidR="000C5547">
        <w:rPr>
          <w:iCs/>
        </w:rPr>
        <w:t>„</w:t>
      </w:r>
      <w:r w:rsidR="007625F5">
        <w:t xml:space="preserve">Dziś </w:t>
      </w:r>
      <w:r w:rsidR="000C5547">
        <w:t>– pisała siostra Faustyna – w</w:t>
      </w:r>
      <w:r w:rsidR="007625F5">
        <w:t xml:space="preserve">szedł do mnie Pan i rzekł: </w:t>
      </w:r>
      <w:r w:rsidR="00970A1C">
        <w:rPr>
          <w:rFonts w:cs="Times New Roman"/>
        </w:rPr>
        <w:lastRenderedPageBreak/>
        <w:t>«</w:t>
      </w:r>
      <w:r w:rsidR="007625F5">
        <w:t xml:space="preserve">Córko Moja, dopomóż Mi zbawiać dusze. Pójdziesz do konającego grzesznika i będziesz odmawiać tę koroneczkę, a przez to wyprosisz mu ufność w </w:t>
      </w:r>
      <w:r w:rsidR="001B1EBF">
        <w:t>m</w:t>
      </w:r>
      <w:r w:rsidR="007625F5">
        <w:t>oje miłosierdzie, gdyż już jest w rozpaczy</w:t>
      </w:r>
      <w:r w:rsidR="00970A1C">
        <w:rPr>
          <w:rFonts w:cs="Times New Roman"/>
        </w:rPr>
        <w:t>»</w:t>
      </w:r>
      <w:r w:rsidR="00970A1C">
        <w:t>.</w:t>
      </w:r>
      <w:r w:rsidR="007625F5">
        <w:t xml:space="preserve"> Nagle znalazłam się w nieznanej chacie, gdzie konał starszy już człowiek w strasznych mękach. Wkoło łoża było mnóstwo szatanów i płacząca rodzina. Gdym się zaczęła modlić, rozpierzchły się duchy ciemności z sykiem i odgrażaniem mi; dusza ta uspokoiła się i pełna ufności spoczęła w Panu. W tej samej chwili ujrzałam się w swym pokoju. Jak się to dzieje </w:t>
      </w:r>
      <w:r w:rsidR="00970A1C">
        <w:t>– n</w:t>
      </w:r>
      <w:r w:rsidR="007625F5">
        <w:t>ie wiem</w:t>
      </w:r>
      <w:r w:rsidR="00970A1C">
        <w:t xml:space="preserve">” </w:t>
      </w:r>
      <w:r w:rsidR="007625F5">
        <w:t>(</w:t>
      </w:r>
      <w:proofErr w:type="spellStart"/>
      <w:r w:rsidR="007625F5">
        <w:t>Dz</w:t>
      </w:r>
      <w:proofErr w:type="spellEnd"/>
      <w:r w:rsidR="00970A1C">
        <w:t>,</w:t>
      </w:r>
      <w:r w:rsidR="007625F5">
        <w:t xml:space="preserve"> 179</w:t>
      </w:r>
      <w:r w:rsidR="00970A1C">
        <w:t>7-179</w:t>
      </w:r>
      <w:r w:rsidR="007625F5">
        <w:t>8)</w:t>
      </w:r>
      <w:r w:rsidR="00970A1C">
        <w:t>.</w:t>
      </w:r>
    </w:p>
    <w:p w:rsidR="008014B8" w:rsidRDefault="00237A9F" w:rsidP="006B2C4C">
      <w:pPr>
        <w:ind w:firstLine="708"/>
        <w:jc w:val="both"/>
        <w:rPr>
          <w:iCs/>
        </w:rPr>
      </w:pPr>
      <w:r>
        <w:rPr>
          <w:iCs/>
        </w:rPr>
        <w:t xml:space="preserve">Siostra Faustyny modliła się nie tylko za poszczególne, znane jej, lub też zupełnie nieznane osoby. Jej błagania o Boże miłosierdzie dotyczyły także całych narodów. </w:t>
      </w:r>
      <w:r w:rsidR="00970A1C">
        <w:rPr>
          <w:iCs/>
        </w:rPr>
        <w:t xml:space="preserve">Przejmujące są </w:t>
      </w:r>
      <w:r>
        <w:rPr>
          <w:iCs/>
        </w:rPr>
        <w:t xml:space="preserve">zwłaszcza jej </w:t>
      </w:r>
      <w:r w:rsidR="00970A1C">
        <w:rPr>
          <w:iCs/>
        </w:rPr>
        <w:t xml:space="preserve">modlitwy za Polskę. </w:t>
      </w:r>
      <w:r w:rsidR="00403D0D">
        <w:rPr>
          <w:iCs/>
        </w:rPr>
        <w:t>„</w:t>
      </w:r>
      <w:r w:rsidR="00E6171F">
        <w:t>Pewnego dnia powiedział mi Jezus, że spuści karę na jedno miasto, które jest najpiękniejsze w Ojczyźnie naszej</w:t>
      </w:r>
      <w:r w:rsidR="00403D0D">
        <w:t xml:space="preserve"> </w:t>
      </w:r>
      <w:r w:rsidR="00E6171F">
        <w:t xml:space="preserve">(przypuszcza się, że miała to być Warszawa). Kara ta miała być </w:t>
      </w:r>
      <w:r w:rsidR="00403D0D">
        <w:t xml:space="preserve">[taka], </w:t>
      </w:r>
      <w:r w:rsidR="00E6171F">
        <w:t>jak</w:t>
      </w:r>
      <w:r w:rsidR="00403D0D">
        <w:t>ą</w:t>
      </w:r>
      <w:r w:rsidR="00E6171F">
        <w:t xml:space="preserve"> Bóg ukarał Sodomę i Gomorę. Widziałam wielkie zagniewanie Boże i dreszcz napełnił, przeszył mi serce. Milczeniem modliłam się. Po chwili powiedział mi Jezus: </w:t>
      </w:r>
      <w:r w:rsidR="00403D0D">
        <w:rPr>
          <w:rFonts w:cs="Times New Roman"/>
        </w:rPr>
        <w:t>«</w:t>
      </w:r>
      <w:r w:rsidR="00E6171F">
        <w:t xml:space="preserve">Dziecię </w:t>
      </w:r>
      <w:r w:rsidR="00403D0D">
        <w:t>m</w:t>
      </w:r>
      <w:r w:rsidR="00E6171F">
        <w:t xml:space="preserve">oje, łącz się ściśle w czasie Ofiary ze Mną i ofiaruj Ojcu Niebieskiemu Krew i rany </w:t>
      </w:r>
      <w:r w:rsidR="00403D0D">
        <w:t>m</w:t>
      </w:r>
      <w:r w:rsidR="00E6171F">
        <w:t xml:space="preserve">oje na przebłaganie za grzechy miasta tego. Powtarzaj to bez przestanku przez całą Mszę </w:t>
      </w:r>
      <w:r w:rsidR="00403D0D">
        <w:t>Świętą. C</w:t>
      </w:r>
      <w:r w:rsidR="00E6171F">
        <w:t>zyń to przez siedem dni</w:t>
      </w:r>
      <w:r w:rsidR="00403D0D">
        <w:rPr>
          <w:rFonts w:cs="Times New Roman"/>
        </w:rPr>
        <w:t>»</w:t>
      </w:r>
      <w:r w:rsidR="00E6171F">
        <w:t>. Siódmego dnia ujrzałam Jezusa w obłoku jasnym i zaczęłam prosić, ażeby Jezus spojrzał na miasto i na kraj nasz cały. Jezus spojrzał się łaskawie. Kiedy spostrzegłam życzliwość Jezusa, zaczęłam Go błagać o błogosławieństw</w:t>
      </w:r>
      <w:r w:rsidR="00403D0D">
        <w:t>o</w:t>
      </w:r>
      <w:r w:rsidR="00E6171F">
        <w:t xml:space="preserve">. Wtem rzekł Jezus: </w:t>
      </w:r>
      <w:r w:rsidR="00403D0D">
        <w:rPr>
          <w:rFonts w:cs="Times New Roman"/>
        </w:rPr>
        <w:t>«</w:t>
      </w:r>
      <w:r w:rsidR="00E6171F">
        <w:t>Dla ciebie błogosławię krajowi całemu</w:t>
      </w:r>
      <w:r w:rsidR="00403D0D">
        <w:rPr>
          <w:rFonts w:cs="Times New Roman"/>
        </w:rPr>
        <w:t>»</w:t>
      </w:r>
      <w:r w:rsidR="00403D0D">
        <w:t xml:space="preserve">. I </w:t>
      </w:r>
      <w:r w:rsidR="00E6171F">
        <w:t>uczynił duży znak krzyża ręką nad Ojczyzna naszą. Radość wielka napełniła duszę moją</w:t>
      </w:r>
      <w:r w:rsidR="00403D0D">
        <w:t>,</w:t>
      </w:r>
      <w:r w:rsidR="00E6171F">
        <w:t xml:space="preserve"> widząc dobroć Boga</w:t>
      </w:r>
      <w:r w:rsidR="00403D0D">
        <w:t>”</w:t>
      </w:r>
      <w:r w:rsidR="00E6171F">
        <w:t xml:space="preserve"> (</w:t>
      </w:r>
      <w:proofErr w:type="spellStart"/>
      <w:r w:rsidR="00E6171F">
        <w:t>Dz</w:t>
      </w:r>
      <w:proofErr w:type="spellEnd"/>
      <w:r w:rsidR="008014B8">
        <w:t>,</w:t>
      </w:r>
      <w:r w:rsidR="00E6171F">
        <w:t xml:space="preserve"> 39</w:t>
      </w:r>
      <w:r w:rsidR="00A57A78">
        <w:t>)</w:t>
      </w:r>
      <w:r w:rsidR="00403D0D">
        <w:t xml:space="preserve">. Siostra Faustyna przeżyła to pod koniec 1928 roku, kiedy przebywała w klasztorze w Warszawie. </w:t>
      </w:r>
      <w:r w:rsidR="006B2C4C">
        <w:t xml:space="preserve">Na początku 1934 roku, gdy na dłuższy czas zamieszkała w Wilnie, zapisała w </w:t>
      </w:r>
      <w:r w:rsidR="006B2C4C">
        <w:rPr>
          <w:i/>
        </w:rPr>
        <w:t>Dzienniczku</w:t>
      </w:r>
      <w:r w:rsidR="006B2C4C">
        <w:t xml:space="preserve"> następujące zdarzenie: „</w:t>
      </w:r>
      <w:r w:rsidR="008014B8" w:rsidRPr="008014B8">
        <w:rPr>
          <w:iCs/>
        </w:rPr>
        <w:t>W pewnej chwili</w:t>
      </w:r>
      <w:r w:rsidR="006B2C4C">
        <w:rPr>
          <w:iCs/>
        </w:rPr>
        <w:t>,</w:t>
      </w:r>
      <w:r w:rsidR="008014B8" w:rsidRPr="008014B8">
        <w:rPr>
          <w:iCs/>
        </w:rPr>
        <w:t xml:space="preserve"> kiedy się odprawiła adoracj</w:t>
      </w:r>
      <w:r w:rsidR="006B2C4C">
        <w:rPr>
          <w:iCs/>
        </w:rPr>
        <w:t>a</w:t>
      </w:r>
      <w:r w:rsidR="008014B8" w:rsidRPr="008014B8">
        <w:rPr>
          <w:iCs/>
        </w:rPr>
        <w:t xml:space="preserve"> za naszą Ojczyznę, ból ścisnął duszę i zaczęłam się modlić w następujący sposób: Jezu najmiłosierniejszy, proszę cię przez przyczynę Twoich, a szczególnie przez przyczynę Matki Twojej najmilszej, która Cię wychowała z </w:t>
      </w:r>
      <w:r w:rsidR="006B2C4C">
        <w:rPr>
          <w:iCs/>
        </w:rPr>
        <w:t>d</w:t>
      </w:r>
      <w:r w:rsidR="008014B8" w:rsidRPr="008014B8">
        <w:rPr>
          <w:iCs/>
        </w:rPr>
        <w:t>ziecięctwa, błagam Cię, błogosław Ojczyźnie mojej. Jezu, nie patrz na grzechy nasze, ale spójrz się na łzy dzieci małych, na głód i zimno</w:t>
      </w:r>
      <w:r w:rsidR="006B2C4C">
        <w:rPr>
          <w:iCs/>
        </w:rPr>
        <w:t>,</w:t>
      </w:r>
      <w:r w:rsidR="008014B8" w:rsidRPr="008014B8">
        <w:rPr>
          <w:iCs/>
        </w:rPr>
        <w:t xml:space="preserve"> jakie cierpią. Jezu, dla tych niewiniątek, udziel mi łaski, o którą Cię proszę dla Ojczyzny mojej. W tej chwili ujrzałam Pana Jezusa, </w:t>
      </w:r>
      <w:r w:rsidR="006B2C4C">
        <w:rPr>
          <w:iCs/>
        </w:rPr>
        <w:t>k</w:t>
      </w:r>
      <w:r w:rsidR="008014B8" w:rsidRPr="008014B8">
        <w:rPr>
          <w:iCs/>
        </w:rPr>
        <w:t xml:space="preserve">tóry miał oczy </w:t>
      </w:r>
      <w:proofErr w:type="spellStart"/>
      <w:r w:rsidR="008014B8" w:rsidRPr="008014B8">
        <w:rPr>
          <w:iCs/>
        </w:rPr>
        <w:t>zaszłe</w:t>
      </w:r>
      <w:proofErr w:type="spellEnd"/>
      <w:r w:rsidR="008014B8" w:rsidRPr="008014B8">
        <w:rPr>
          <w:iCs/>
        </w:rPr>
        <w:t xml:space="preserve"> łzami i rzekł do mnie: </w:t>
      </w:r>
      <w:r w:rsidR="006B2C4C">
        <w:rPr>
          <w:rFonts w:cs="Times New Roman"/>
          <w:iCs/>
        </w:rPr>
        <w:t>«</w:t>
      </w:r>
      <w:r w:rsidR="006B2C4C">
        <w:rPr>
          <w:iCs/>
        </w:rPr>
        <w:t>W</w:t>
      </w:r>
      <w:r w:rsidR="008014B8" w:rsidRPr="008014B8">
        <w:rPr>
          <w:iCs/>
        </w:rPr>
        <w:t>idzisz</w:t>
      </w:r>
      <w:r w:rsidR="006B2C4C">
        <w:rPr>
          <w:iCs/>
        </w:rPr>
        <w:t>,</w:t>
      </w:r>
      <w:r w:rsidR="008014B8" w:rsidRPr="008014B8">
        <w:rPr>
          <w:iCs/>
        </w:rPr>
        <w:t xml:space="preserve"> córko </w:t>
      </w:r>
      <w:r w:rsidR="006B2C4C">
        <w:rPr>
          <w:iCs/>
        </w:rPr>
        <w:t>m</w:t>
      </w:r>
      <w:r w:rsidR="008014B8" w:rsidRPr="008014B8">
        <w:rPr>
          <w:iCs/>
        </w:rPr>
        <w:t>oja, jak bardzo Mi ich żal, wiedz o tym, że one utrzymują świat</w:t>
      </w:r>
      <w:r w:rsidR="006B2C4C">
        <w:rPr>
          <w:rFonts w:cs="Times New Roman"/>
          <w:iCs/>
        </w:rPr>
        <w:t>»</w:t>
      </w:r>
      <w:r w:rsidR="006B2C4C">
        <w:rPr>
          <w:iCs/>
        </w:rPr>
        <w:t>”</w:t>
      </w:r>
      <w:r w:rsidR="008014B8" w:rsidRPr="008014B8">
        <w:rPr>
          <w:iCs/>
        </w:rPr>
        <w:t xml:space="preserve"> (</w:t>
      </w:r>
      <w:proofErr w:type="spellStart"/>
      <w:r w:rsidR="008014B8" w:rsidRPr="008014B8">
        <w:rPr>
          <w:iCs/>
        </w:rPr>
        <w:t>Dz</w:t>
      </w:r>
      <w:proofErr w:type="spellEnd"/>
      <w:r w:rsidR="006B2C4C">
        <w:rPr>
          <w:iCs/>
        </w:rPr>
        <w:t>,</w:t>
      </w:r>
      <w:r w:rsidR="008014B8" w:rsidRPr="008014B8">
        <w:rPr>
          <w:iCs/>
        </w:rPr>
        <w:t xml:space="preserve"> 286)</w:t>
      </w:r>
      <w:r w:rsidR="006B2C4C">
        <w:rPr>
          <w:iCs/>
        </w:rPr>
        <w:t>.</w:t>
      </w:r>
    </w:p>
    <w:p w:rsidR="00717F36" w:rsidRDefault="006B2C4C" w:rsidP="00D035E6">
      <w:pPr>
        <w:ind w:firstLine="708"/>
        <w:jc w:val="both"/>
        <w:rPr>
          <w:iCs/>
        </w:rPr>
      </w:pPr>
      <w:r>
        <w:rPr>
          <w:iCs/>
        </w:rPr>
        <w:t>Miłość do Polski bynajmniej nie przeszkadzał</w:t>
      </w:r>
      <w:r w:rsidR="0093763F">
        <w:rPr>
          <w:iCs/>
        </w:rPr>
        <w:t>a</w:t>
      </w:r>
      <w:bookmarkStart w:id="0" w:name="_GoBack"/>
      <w:bookmarkEnd w:id="0"/>
      <w:r>
        <w:rPr>
          <w:iCs/>
        </w:rPr>
        <w:t xml:space="preserve"> siostrze Faustynie, aby błagać Boga o miłosierdzie również dla innych krajów. </w:t>
      </w:r>
      <w:r w:rsidR="00717F36">
        <w:rPr>
          <w:iCs/>
        </w:rPr>
        <w:t>W dniu 16 grudnia 1936 roku za</w:t>
      </w:r>
      <w:r w:rsidR="005B639D">
        <w:rPr>
          <w:iCs/>
        </w:rPr>
        <w:t xml:space="preserve">notowała </w:t>
      </w:r>
      <w:r w:rsidR="00717F36">
        <w:rPr>
          <w:iCs/>
        </w:rPr>
        <w:t>bowiem: „</w:t>
      </w:r>
      <w:r w:rsidR="00D035E6">
        <w:t xml:space="preserve">Dzisiejszy dzień ofiarowałam za Rosję, wszystkie cierpienia swoje i modlitwy ofiarowałam za ten biedny kraj. Po Komunii św. powiedział mi Jezus, że: </w:t>
      </w:r>
      <w:r w:rsidR="00D035E6">
        <w:rPr>
          <w:rFonts w:cs="Times New Roman"/>
        </w:rPr>
        <w:t>«</w:t>
      </w:r>
      <w:r w:rsidR="00D035E6">
        <w:t>Dłużej tego kraju znosić nie mogę, nie krępuj Mi rąk, córko Moja</w:t>
      </w:r>
      <w:r w:rsidR="00D035E6">
        <w:rPr>
          <w:rFonts w:cs="Times New Roman"/>
        </w:rPr>
        <w:t>»</w:t>
      </w:r>
      <w:r w:rsidR="00D035E6">
        <w:t>. Zrozumiałam: gdyby nie modlitwa dusz miłych Bogu, to by już ten cały naród obrócił w nicość. O, jak cierpię nad tym narodem, który wygnał z granic swoich Boga” (</w:t>
      </w:r>
      <w:proofErr w:type="spellStart"/>
      <w:r w:rsidR="00D035E6">
        <w:t>Dz</w:t>
      </w:r>
      <w:proofErr w:type="spellEnd"/>
      <w:r w:rsidR="00D035E6">
        <w:t>, 818)</w:t>
      </w:r>
      <w:r w:rsidR="00D971DD">
        <w:t xml:space="preserve">. </w:t>
      </w:r>
      <w:r w:rsidR="005B639D">
        <w:t>Ponad dwa tygodnie później, kiedy zaczynał się Nowy Rok, zapisała swoje następujące związane z nim postanowienia: „P</w:t>
      </w:r>
      <w:r w:rsidR="00717F36">
        <w:t>ostanowienia na rok 1937, dzień 1, mies</w:t>
      </w:r>
      <w:r w:rsidR="005B639D">
        <w:t>iąc 1</w:t>
      </w:r>
      <w:r w:rsidR="00717F36">
        <w:t xml:space="preserve">. Postanowienie szczegółowe: w dalszym ciągu to samo, to jest </w:t>
      </w:r>
      <w:r w:rsidR="005B639D">
        <w:t xml:space="preserve">– </w:t>
      </w:r>
      <w:r w:rsidR="00717F36">
        <w:t xml:space="preserve">łączyć się z Chrystusem </w:t>
      </w:r>
      <w:r w:rsidR="005B639D">
        <w:t>m</w:t>
      </w:r>
      <w:r w:rsidR="00717F36">
        <w:t>iłosiernym, to jest – jakby zrobił Chrystus w tym a tym, i duchem ogarniać świat cały, szczególnie Rosję i Hiszpanię</w:t>
      </w:r>
      <w:r w:rsidR="005B639D">
        <w:t xml:space="preserve">” </w:t>
      </w:r>
      <w:r w:rsidR="00717F36">
        <w:t>(</w:t>
      </w:r>
      <w:proofErr w:type="spellStart"/>
      <w:r w:rsidR="00717F36">
        <w:t>Dz</w:t>
      </w:r>
      <w:proofErr w:type="spellEnd"/>
      <w:r w:rsidR="005B639D">
        <w:t>,</w:t>
      </w:r>
      <w:r w:rsidR="00717F36">
        <w:t xml:space="preserve"> 861</w:t>
      </w:r>
      <w:r w:rsidR="005B639D">
        <w:t>).</w:t>
      </w:r>
    </w:p>
    <w:p w:rsidR="00D035E6" w:rsidRDefault="00D035E6" w:rsidP="00E6171F">
      <w:pPr>
        <w:ind w:firstLine="708"/>
        <w:rPr>
          <w:iCs/>
        </w:rPr>
      </w:pPr>
    </w:p>
    <w:p w:rsidR="00721911" w:rsidRDefault="00721911" w:rsidP="00721911">
      <w:pPr>
        <w:jc w:val="both"/>
        <w:rPr>
          <w:iCs/>
        </w:rPr>
      </w:pPr>
    </w:p>
    <w:p w:rsidR="00697B2E" w:rsidRDefault="00697B2E" w:rsidP="00697B2E">
      <w:pPr>
        <w:jc w:val="center"/>
      </w:pPr>
      <w:r>
        <w:t xml:space="preserve">Post </w:t>
      </w:r>
      <w:proofErr w:type="spellStart"/>
      <w:r>
        <w:t>scriptum</w:t>
      </w:r>
      <w:proofErr w:type="spellEnd"/>
    </w:p>
    <w:p w:rsidR="00697B2E" w:rsidRDefault="00697B2E" w:rsidP="00697B2E">
      <w:pPr>
        <w:jc w:val="both"/>
      </w:pPr>
    </w:p>
    <w:p w:rsidR="00697B2E" w:rsidRDefault="00697B2E" w:rsidP="00697B2E">
      <w:pPr>
        <w:ind w:firstLine="708"/>
        <w:jc w:val="both"/>
      </w:pPr>
      <w:r>
        <w:t xml:space="preserve">W </w:t>
      </w:r>
      <w:r>
        <w:rPr>
          <w:i/>
        </w:rPr>
        <w:t>Dzienniczku</w:t>
      </w:r>
      <w:r>
        <w:t xml:space="preserve"> siostry Faustyny znajdujemy </w:t>
      </w:r>
      <w:r w:rsidR="00162D04">
        <w:t>trzy</w:t>
      </w:r>
      <w:r>
        <w:t>, jakże znamienne, zanotowane jako jedne z ostatnich, zapiski.</w:t>
      </w:r>
    </w:p>
    <w:p w:rsidR="00697B2E" w:rsidRDefault="00162D04" w:rsidP="00697B2E">
      <w:pPr>
        <w:ind w:firstLine="708"/>
        <w:jc w:val="both"/>
      </w:pPr>
      <w:r>
        <w:t>„</w:t>
      </w:r>
      <w:r w:rsidR="00697B2E">
        <w:t>Dziś ujrzałam chwałę Bożą, która płynie z obrazu tego</w:t>
      </w:r>
      <w:r w:rsidR="00D34A0F">
        <w:t xml:space="preserve"> [czyli obrazu Chrystusa Miłosiernego]</w:t>
      </w:r>
      <w:r w:rsidR="00697B2E">
        <w:t xml:space="preserve">. Wiele dusz doznaje łask, choć o nich głośno nie mówią. Choć różne są koleje jego, Bóg otrzymuje chwałę przezeń i wysiłki szatana i złych ludzi rozbijają się i obracają w </w:t>
      </w:r>
      <w:r w:rsidR="00697B2E">
        <w:lastRenderedPageBreak/>
        <w:t>nicość. Mimo złości szatana, miłosierdzie Boże zatriumfuje nad całym światem i czczone będzie przez wszystkie dusze</w:t>
      </w:r>
      <w:r>
        <w:t xml:space="preserve">” </w:t>
      </w:r>
      <w:r w:rsidR="00697B2E">
        <w:t>(</w:t>
      </w:r>
      <w:proofErr w:type="spellStart"/>
      <w:r w:rsidR="00697B2E">
        <w:t>Dz</w:t>
      </w:r>
      <w:proofErr w:type="spellEnd"/>
      <w:r>
        <w:t>,</w:t>
      </w:r>
      <w:r w:rsidR="00697B2E">
        <w:t xml:space="preserve"> 1789)</w:t>
      </w:r>
      <w:r>
        <w:t>.</w:t>
      </w:r>
    </w:p>
    <w:p w:rsidR="00162D04" w:rsidRDefault="00162D04" w:rsidP="00162D04">
      <w:pPr>
        <w:ind w:firstLine="708"/>
        <w:jc w:val="both"/>
      </w:pPr>
      <w:r>
        <w:t>„Czuję, że broni mnie jakaś moc i osłania przeciwko pociskom nieprzyjaciela. Strzeże mnie i broni, czuję to nadto dobrze, jestem osłonięta jakby cieniem Jego skrzydeł” (</w:t>
      </w:r>
      <w:proofErr w:type="spellStart"/>
      <w:r>
        <w:t>Dz</w:t>
      </w:r>
      <w:proofErr w:type="spellEnd"/>
      <w:r>
        <w:t>, 1799).</w:t>
      </w:r>
    </w:p>
    <w:p w:rsidR="00162D04" w:rsidRPr="00697B2E" w:rsidRDefault="00162D04" w:rsidP="00162D04">
      <w:pPr>
        <w:ind w:firstLine="708"/>
        <w:jc w:val="both"/>
      </w:pPr>
      <w:r>
        <w:t>„Jezu mój, Tyś jest sam jeden dobry. Choć by się siliło serce moje, aby choć w cząstce napisać o Twojej dobroci, nie zdołam – to przechodzi wszelkie pomyślenie nasze” (</w:t>
      </w:r>
      <w:proofErr w:type="spellStart"/>
      <w:r>
        <w:t>Dz</w:t>
      </w:r>
      <w:proofErr w:type="spellEnd"/>
      <w:r>
        <w:t xml:space="preserve">, 1800).   </w:t>
      </w:r>
    </w:p>
    <w:p w:rsidR="00721911" w:rsidRPr="004E3BA6" w:rsidRDefault="00721911" w:rsidP="00721911">
      <w:pPr>
        <w:jc w:val="both"/>
        <w:rPr>
          <w:rFonts w:cs="Times New Roman"/>
          <w:bCs/>
        </w:rPr>
      </w:pPr>
    </w:p>
    <w:p w:rsidR="00721911" w:rsidRPr="004E3BA6" w:rsidRDefault="00721911" w:rsidP="00721911">
      <w:pPr>
        <w:jc w:val="both"/>
        <w:rPr>
          <w:rFonts w:cs="Times New Roman"/>
          <w:bCs/>
        </w:rPr>
      </w:pPr>
    </w:p>
    <w:sectPr w:rsidR="00721911" w:rsidRPr="004E3BA6" w:rsidSect="00CB22A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A476E"/>
    <w:multiLevelType w:val="hybridMultilevel"/>
    <w:tmpl w:val="7DD012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9A"/>
    <w:rsid w:val="00023C57"/>
    <w:rsid w:val="00041496"/>
    <w:rsid w:val="00043DB0"/>
    <w:rsid w:val="00045E93"/>
    <w:rsid w:val="00060A4D"/>
    <w:rsid w:val="000764ED"/>
    <w:rsid w:val="000833C4"/>
    <w:rsid w:val="00091214"/>
    <w:rsid w:val="00096C65"/>
    <w:rsid w:val="000B30A1"/>
    <w:rsid w:val="000C1845"/>
    <w:rsid w:val="000C5547"/>
    <w:rsid w:val="000F5D28"/>
    <w:rsid w:val="00101819"/>
    <w:rsid w:val="00120AD7"/>
    <w:rsid w:val="0015582E"/>
    <w:rsid w:val="001604F6"/>
    <w:rsid w:val="00161722"/>
    <w:rsid w:val="00162D04"/>
    <w:rsid w:val="00186580"/>
    <w:rsid w:val="00192E08"/>
    <w:rsid w:val="001A77D6"/>
    <w:rsid w:val="001A7CCD"/>
    <w:rsid w:val="001B1EBF"/>
    <w:rsid w:val="001D0ABD"/>
    <w:rsid w:val="001F446F"/>
    <w:rsid w:val="00223629"/>
    <w:rsid w:val="002318A4"/>
    <w:rsid w:val="00237A9F"/>
    <w:rsid w:val="00241EDF"/>
    <w:rsid w:val="00243444"/>
    <w:rsid w:val="00252159"/>
    <w:rsid w:val="00265372"/>
    <w:rsid w:val="002900E6"/>
    <w:rsid w:val="002B457A"/>
    <w:rsid w:val="002B5A16"/>
    <w:rsid w:val="002D1DEA"/>
    <w:rsid w:val="002D3F0C"/>
    <w:rsid w:val="002D711A"/>
    <w:rsid w:val="002F34C2"/>
    <w:rsid w:val="002F5A97"/>
    <w:rsid w:val="00307A58"/>
    <w:rsid w:val="00340E5E"/>
    <w:rsid w:val="003503AF"/>
    <w:rsid w:val="0036011F"/>
    <w:rsid w:val="00360395"/>
    <w:rsid w:val="003653EF"/>
    <w:rsid w:val="00366B9B"/>
    <w:rsid w:val="003851D7"/>
    <w:rsid w:val="00387BCD"/>
    <w:rsid w:val="003A16B9"/>
    <w:rsid w:val="003A194C"/>
    <w:rsid w:val="003A2666"/>
    <w:rsid w:val="003A734E"/>
    <w:rsid w:val="003B366D"/>
    <w:rsid w:val="003C7572"/>
    <w:rsid w:val="003D0DC4"/>
    <w:rsid w:val="003D191A"/>
    <w:rsid w:val="003D7324"/>
    <w:rsid w:val="003E053B"/>
    <w:rsid w:val="003F75A8"/>
    <w:rsid w:val="00401222"/>
    <w:rsid w:val="00403D0D"/>
    <w:rsid w:val="00405DE7"/>
    <w:rsid w:val="00407302"/>
    <w:rsid w:val="00423428"/>
    <w:rsid w:val="00425E5D"/>
    <w:rsid w:val="00435690"/>
    <w:rsid w:val="00435D93"/>
    <w:rsid w:val="00446D30"/>
    <w:rsid w:val="004552D1"/>
    <w:rsid w:val="00470B04"/>
    <w:rsid w:val="0047402B"/>
    <w:rsid w:val="0047526F"/>
    <w:rsid w:val="004810FF"/>
    <w:rsid w:val="00491291"/>
    <w:rsid w:val="004B5EDB"/>
    <w:rsid w:val="004C02D4"/>
    <w:rsid w:val="004D51F1"/>
    <w:rsid w:val="004E3BA6"/>
    <w:rsid w:val="004F5F71"/>
    <w:rsid w:val="005155FB"/>
    <w:rsid w:val="00517E7C"/>
    <w:rsid w:val="00531F41"/>
    <w:rsid w:val="00535CA7"/>
    <w:rsid w:val="005406BA"/>
    <w:rsid w:val="00551C64"/>
    <w:rsid w:val="005662EF"/>
    <w:rsid w:val="00580DE6"/>
    <w:rsid w:val="0059228C"/>
    <w:rsid w:val="005B639D"/>
    <w:rsid w:val="005D1575"/>
    <w:rsid w:val="005D4411"/>
    <w:rsid w:val="005F559C"/>
    <w:rsid w:val="00601D30"/>
    <w:rsid w:val="00606F83"/>
    <w:rsid w:val="00626EAC"/>
    <w:rsid w:val="00641698"/>
    <w:rsid w:val="00644794"/>
    <w:rsid w:val="0064548E"/>
    <w:rsid w:val="006476F2"/>
    <w:rsid w:val="00651A66"/>
    <w:rsid w:val="00652C62"/>
    <w:rsid w:val="00654B0C"/>
    <w:rsid w:val="00662A7C"/>
    <w:rsid w:val="00672520"/>
    <w:rsid w:val="00673DE4"/>
    <w:rsid w:val="00674891"/>
    <w:rsid w:val="0069222B"/>
    <w:rsid w:val="0069433C"/>
    <w:rsid w:val="00697B2E"/>
    <w:rsid w:val="006A5A32"/>
    <w:rsid w:val="006B2707"/>
    <w:rsid w:val="006B2C4C"/>
    <w:rsid w:val="006C0023"/>
    <w:rsid w:val="006E048F"/>
    <w:rsid w:val="006E0589"/>
    <w:rsid w:val="00717F36"/>
    <w:rsid w:val="00721911"/>
    <w:rsid w:val="007326D2"/>
    <w:rsid w:val="00741FEE"/>
    <w:rsid w:val="00750D17"/>
    <w:rsid w:val="0075153A"/>
    <w:rsid w:val="00751E25"/>
    <w:rsid w:val="00760AE8"/>
    <w:rsid w:val="007625F5"/>
    <w:rsid w:val="00775F15"/>
    <w:rsid w:val="007858A8"/>
    <w:rsid w:val="0078657D"/>
    <w:rsid w:val="0079108C"/>
    <w:rsid w:val="007B490E"/>
    <w:rsid w:val="007C33BF"/>
    <w:rsid w:val="007C4414"/>
    <w:rsid w:val="007D0C52"/>
    <w:rsid w:val="007E0641"/>
    <w:rsid w:val="007E2909"/>
    <w:rsid w:val="007F03C3"/>
    <w:rsid w:val="008014B8"/>
    <w:rsid w:val="00801E9F"/>
    <w:rsid w:val="0086622A"/>
    <w:rsid w:val="00871803"/>
    <w:rsid w:val="008A7190"/>
    <w:rsid w:val="008B0C5A"/>
    <w:rsid w:val="008C3E93"/>
    <w:rsid w:val="008E1F27"/>
    <w:rsid w:val="009115CA"/>
    <w:rsid w:val="0091632C"/>
    <w:rsid w:val="0092205D"/>
    <w:rsid w:val="0092540B"/>
    <w:rsid w:val="00926328"/>
    <w:rsid w:val="00933C41"/>
    <w:rsid w:val="0093763F"/>
    <w:rsid w:val="00956746"/>
    <w:rsid w:val="00957332"/>
    <w:rsid w:val="00970A1C"/>
    <w:rsid w:val="00981C67"/>
    <w:rsid w:val="009851E7"/>
    <w:rsid w:val="00987520"/>
    <w:rsid w:val="009B17E7"/>
    <w:rsid w:val="009B1D8B"/>
    <w:rsid w:val="009C38B3"/>
    <w:rsid w:val="009D54C7"/>
    <w:rsid w:val="009E2DD6"/>
    <w:rsid w:val="009F11CB"/>
    <w:rsid w:val="009F40AE"/>
    <w:rsid w:val="00A029B0"/>
    <w:rsid w:val="00A2185E"/>
    <w:rsid w:val="00A26858"/>
    <w:rsid w:val="00A30731"/>
    <w:rsid w:val="00A57A78"/>
    <w:rsid w:val="00A80F31"/>
    <w:rsid w:val="00AA4AD5"/>
    <w:rsid w:val="00AB1D77"/>
    <w:rsid w:val="00AD31C0"/>
    <w:rsid w:val="00AE0EA2"/>
    <w:rsid w:val="00B04928"/>
    <w:rsid w:val="00B0576E"/>
    <w:rsid w:val="00B12EF5"/>
    <w:rsid w:val="00B31D6D"/>
    <w:rsid w:val="00B339A1"/>
    <w:rsid w:val="00B35502"/>
    <w:rsid w:val="00B55F75"/>
    <w:rsid w:val="00B62605"/>
    <w:rsid w:val="00B67A7A"/>
    <w:rsid w:val="00B73DE7"/>
    <w:rsid w:val="00BA45C5"/>
    <w:rsid w:val="00BB5033"/>
    <w:rsid w:val="00BC2757"/>
    <w:rsid w:val="00BD5531"/>
    <w:rsid w:val="00BE44FC"/>
    <w:rsid w:val="00BF406F"/>
    <w:rsid w:val="00BF7BD1"/>
    <w:rsid w:val="00C04A7C"/>
    <w:rsid w:val="00C2333F"/>
    <w:rsid w:val="00C2560F"/>
    <w:rsid w:val="00C3537C"/>
    <w:rsid w:val="00C45DBB"/>
    <w:rsid w:val="00C50049"/>
    <w:rsid w:val="00C60D2E"/>
    <w:rsid w:val="00C72457"/>
    <w:rsid w:val="00C74BB7"/>
    <w:rsid w:val="00C852A0"/>
    <w:rsid w:val="00CA33B9"/>
    <w:rsid w:val="00CB22A6"/>
    <w:rsid w:val="00CC2B16"/>
    <w:rsid w:val="00CC3311"/>
    <w:rsid w:val="00CC5468"/>
    <w:rsid w:val="00CD0630"/>
    <w:rsid w:val="00CD13C0"/>
    <w:rsid w:val="00CD5464"/>
    <w:rsid w:val="00D035E6"/>
    <w:rsid w:val="00D15F2C"/>
    <w:rsid w:val="00D2550E"/>
    <w:rsid w:val="00D34A0F"/>
    <w:rsid w:val="00D40FB6"/>
    <w:rsid w:val="00D41F02"/>
    <w:rsid w:val="00D54701"/>
    <w:rsid w:val="00D61D44"/>
    <w:rsid w:val="00D73E29"/>
    <w:rsid w:val="00D77D9A"/>
    <w:rsid w:val="00D83196"/>
    <w:rsid w:val="00D971DD"/>
    <w:rsid w:val="00DA1C08"/>
    <w:rsid w:val="00DA3F75"/>
    <w:rsid w:val="00DB33DC"/>
    <w:rsid w:val="00DC2FFF"/>
    <w:rsid w:val="00DE14AD"/>
    <w:rsid w:val="00DF3C3B"/>
    <w:rsid w:val="00DF69B7"/>
    <w:rsid w:val="00DF7BC2"/>
    <w:rsid w:val="00E25031"/>
    <w:rsid w:val="00E611EE"/>
    <w:rsid w:val="00E6171F"/>
    <w:rsid w:val="00E851CA"/>
    <w:rsid w:val="00EA59F7"/>
    <w:rsid w:val="00EA7DE1"/>
    <w:rsid w:val="00EB1DD4"/>
    <w:rsid w:val="00EB2D70"/>
    <w:rsid w:val="00EB5239"/>
    <w:rsid w:val="00ED65F3"/>
    <w:rsid w:val="00EE16A0"/>
    <w:rsid w:val="00EE1E04"/>
    <w:rsid w:val="00EE69CF"/>
    <w:rsid w:val="00EF3D22"/>
    <w:rsid w:val="00F04DF1"/>
    <w:rsid w:val="00F07DFC"/>
    <w:rsid w:val="00F10473"/>
    <w:rsid w:val="00F33FB5"/>
    <w:rsid w:val="00F35689"/>
    <w:rsid w:val="00F613E8"/>
    <w:rsid w:val="00F85D5F"/>
    <w:rsid w:val="00F97827"/>
    <w:rsid w:val="00F97E10"/>
    <w:rsid w:val="00FB3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22E1"/>
  <w15:chartTrackingRefBased/>
  <w15:docId w15:val="{012BC4E4-51E1-4E67-A0D8-03EEAD0E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line="10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7D9A"/>
    <w:pPr>
      <w:widowControl w:val="0"/>
      <w:suppressAutoHyphens/>
      <w:jc w:val="left"/>
    </w:pPr>
    <w:rPr>
      <w:rFonts w:eastAsia="Arial Unicode MS" w:cs="Arial Unicode MS"/>
      <w:kern w:val="1"/>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D77D9A"/>
    <w:pPr>
      <w:spacing w:after="120"/>
    </w:pPr>
  </w:style>
  <w:style w:type="character" w:customStyle="1" w:styleId="TekstpodstawowyZnak">
    <w:name w:val="Tekst podstawowy Znak"/>
    <w:basedOn w:val="Domylnaczcionkaakapitu"/>
    <w:uiPriority w:val="99"/>
    <w:semiHidden/>
    <w:rsid w:val="00D77D9A"/>
    <w:rPr>
      <w:rFonts w:eastAsia="Arial Unicode MS" w:cs="Mangal"/>
      <w:kern w:val="1"/>
      <w:szCs w:val="21"/>
      <w:lang w:eastAsia="hi-IN" w:bidi="hi-IN"/>
    </w:rPr>
  </w:style>
  <w:style w:type="character" w:customStyle="1" w:styleId="TekstpodstawowyZnak1">
    <w:name w:val="Tekst podstawowy Znak1"/>
    <w:basedOn w:val="Domylnaczcionkaakapitu"/>
    <w:link w:val="Tekstpodstawowy"/>
    <w:rsid w:val="00D77D9A"/>
    <w:rPr>
      <w:rFonts w:eastAsia="Arial Unicode MS" w:cs="Arial Unicode MS"/>
      <w:kern w:val="1"/>
      <w:szCs w:val="24"/>
      <w:lang w:eastAsia="hi-IN" w:bidi="hi-IN"/>
    </w:rPr>
  </w:style>
  <w:style w:type="character" w:styleId="Odwoaniedokomentarza">
    <w:name w:val="annotation reference"/>
    <w:basedOn w:val="Domylnaczcionkaakapitu"/>
    <w:uiPriority w:val="99"/>
    <w:semiHidden/>
    <w:unhideWhenUsed/>
    <w:rsid w:val="008B0C5A"/>
    <w:rPr>
      <w:sz w:val="16"/>
      <w:szCs w:val="16"/>
    </w:rPr>
  </w:style>
  <w:style w:type="paragraph" w:styleId="Tekstkomentarza">
    <w:name w:val="annotation text"/>
    <w:basedOn w:val="Normalny"/>
    <w:link w:val="TekstkomentarzaZnak"/>
    <w:uiPriority w:val="99"/>
    <w:semiHidden/>
    <w:unhideWhenUsed/>
    <w:rsid w:val="008B0C5A"/>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8B0C5A"/>
    <w:rPr>
      <w:rFonts w:eastAsia="Arial Unicode MS"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8B0C5A"/>
    <w:rPr>
      <w:b/>
      <w:bCs/>
    </w:rPr>
  </w:style>
  <w:style w:type="character" w:customStyle="1" w:styleId="TematkomentarzaZnak">
    <w:name w:val="Temat komentarza Znak"/>
    <w:basedOn w:val="TekstkomentarzaZnak"/>
    <w:link w:val="Tematkomentarza"/>
    <w:uiPriority w:val="99"/>
    <w:semiHidden/>
    <w:rsid w:val="008B0C5A"/>
    <w:rPr>
      <w:rFonts w:eastAsia="Arial Unicode MS" w:cs="Mangal"/>
      <w:b/>
      <w:bCs/>
      <w:kern w:val="1"/>
      <w:sz w:val="20"/>
      <w:szCs w:val="18"/>
      <w:lang w:eastAsia="hi-IN" w:bidi="hi-IN"/>
    </w:rPr>
  </w:style>
  <w:style w:type="paragraph" w:styleId="Tekstdymka">
    <w:name w:val="Balloon Text"/>
    <w:basedOn w:val="Normalny"/>
    <w:link w:val="TekstdymkaZnak"/>
    <w:uiPriority w:val="99"/>
    <w:semiHidden/>
    <w:unhideWhenUsed/>
    <w:rsid w:val="008B0C5A"/>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8B0C5A"/>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7679">
      <w:bodyDiv w:val="1"/>
      <w:marLeft w:val="0"/>
      <w:marRight w:val="0"/>
      <w:marTop w:val="0"/>
      <w:marBottom w:val="0"/>
      <w:divBdr>
        <w:top w:val="none" w:sz="0" w:space="0" w:color="auto"/>
        <w:left w:val="none" w:sz="0" w:space="0" w:color="auto"/>
        <w:bottom w:val="none" w:sz="0" w:space="0" w:color="auto"/>
        <w:right w:val="none" w:sz="0" w:space="0" w:color="auto"/>
      </w:divBdr>
    </w:div>
    <w:div w:id="136190133">
      <w:bodyDiv w:val="1"/>
      <w:marLeft w:val="0"/>
      <w:marRight w:val="0"/>
      <w:marTop w:val="0"/>
      <w:marBottom w:val="0"/>
      <w:divBdr>
        <w:top w:val="none" w:sz="0" w:space="0" w:color="auto"/>
        <w:left w:val="none" w:sz="0" w:space="0" w:color="auto"/>
        <w:bottom w:val="none" w:sz="0" w:space="0" w:color="auto"/>
        <w:right w:val="none" w:sz="0" w:space="0" w:color="auto"/>
      </w:divBdr>
    </w:div>
    <w:div w:id="191962354">
      <w:bodyDiv w:val="1"/>
      <w:marLeft w:val="0"/>
      <w:marRight w:val="0"/>
      <w:marTop w:val="0"/>
      <w:marBottom w:val="0"/>
      <w:divBdr>
        <w:top w:val="none" w:sz="0" w:space="0" w:color="auto"/>
        <w:left w:val="none" w:sz="0" w:space="0" w:color="auto"/>
        <w:bottom w:val="none" w:sz="0" w:space="0" w:color="auto"/>
        <w:right w:val="none" w:sz="0" w:space="0" w:color="auto"/>
      </w:divBdr>
    </w:div>
    <w:div w:id="438724653">
      <w:bodyDiv w:val="1"/>
      <w:marLeft w:val="0"/>
      <w:marRight w:val="0"/>
      <w:marTop w:val="0"/>
      <w:marBottom w:val="0"/>
      <w:divBdr>
        <w:top w:val="none" w:sz="0" w:space="0" w:color="auto"/>
        <w:left w:val="none" w:sz="0" w:space="0" w:color="auto"/>
        <w:bottom w:val="none" w:sz="0" w:space="0" w:color="auto"/>
        <w:right w:val="none" w:sz="0" w:space="0" w:color="auto"/>
      </w:divBdr>
    </w:div>
    <w:div w:id="477503794">
      <w:bodyDiv w:val="1"/>
      <w:marLeft w:val="0"/>
      <w:marRight w:val="0"/>
      <w:marTop w:val="0"/>
      <w:marBottom w:val="0"/>
      <w:divBdr>
        <w:top w:val="none" w:sz="0" w:space="0" w:color="auto"/>
        <w:left w:val="none" w:sz="0" w:space="0" w:color="auto"/>
        <w:bottom w:val="none" w:sz="0" w:space="0" w:color="auto"/>
        <w:right w:val="none" w:sz="0" w:space="0" w:color="auto"/>
      </w:divBdr>
      <w:divsChild>
        <w:div w:id="1209222436">
          <w:marLeft w:val="0"/>
          <w:marRight w:val="0"/>
          <w:marTop w:val="0"/>
          <w:marBottom w:val="0"/>
          <w:divBdr>
            <w:top w:val="none" w:sz="0" w:space="0" w:color="auto"/>
            <w:left w:val="none" w:sz="0" w:space="0" w:color="auto"/>
            <w:bottom w:val="none" w:sz="0" w:space="0" w:color="auto"/>
            <w:right w:val="none" w:sz="0" w:space="0" w:color="auto"/>
          </w:divBdr>
        </w:div>
      </w:divsChild>
    </w:div>
    <w:div w:id="550506476">
      <w:bodyDiv w:val="1"/>
      <w:marLeft w:val="0"/>
      <w:marRight w:val="0"/>
      <w:marTop w:val="0"/>
      <w:marBottom w:val="0"/>
      <w:divBdr>
        <w:top w:val="none" w:sz="0" w:space="0" w:color="auto"/>
        <w:left w:val="none" w:sz="0" w:space="0" w:color="auto"/>
        <w:bottom w:val="none" w:sz="0" w:space="0" w:color="auto"/>
        <w:right w:val="none" w:sz="0" w:space="0" w:color="auto"/>
      </w:divBdr>
    </w:div>
    <w:div w:id="641882874">
      <w:bodyDiv w:val="1"/>
      <w:marLeft w:val="0"/>
      <w:marRight w:val="0"/>
      <w:marTop w:val="0"/>
      <w:marBottom w:val="0"/>
      <w:divBdr>
        <w:top w:val="none" w:sz="0" w:space="0" w:color="auto"/>
        <w:left w:val="none" w:sz="0" w:space="0" w:color="auto"/>
        <w:bottom w:val="none" w:sz="0" w:space="0" w:color="auto"/>
        <w:right w:val="none" w:sz="0" w:space="0" w:color="auto"/>
      </w:divBdr>
    </w:div>
    <w:div w:id="758718258">
      <w:bodyDiv w:val="1"/>
      <w:marLeft w:val="0"/>
      <w:marRight w:val="0"/>
      <w:marTop w:val="0"/>
      <w:marBottom w:val="0"/>
      <w:divBdr>
        <w:top w:val="none" w:sz="0" w:space="0" w:color="auto"/>
        <w:left w:val="none" w:sz="0" w:space="0" w:color="auto"/>
        <w:bottom w:val="none" w:sz="0" w:space="0" w:color="auto"/>
        <w:right w:val="none" w:sz="0" w:space="0" w:color="auto"/>
      </w:divBdr>
    </w:div>
    <w:div w:id="954555993">
      <w:bodyDiv w:val="1"/>
      <w:marLeft w:val="0"/>
      <w:marRight w:val="0"/>
      <w:marTop w:val="0"/>
      <w:marBottom w:val="0"/>
      <w:divBdr>
        <w:top w:val="none" w:sz="0" w:space="0" w:color="auto"/>
        <w:left w:val="none" w:sz="0" w:space="0" w:color="auto"/>
        <w:bottom w:val="none" w:sz="0" w:space="0" w:color="auto"/>
        <w:right w:val="none" w:sz="0" w:space="0" w:color="auto"/>
      </w:divBdr>
    </w:div>
    <w:div w:id="983852769">
      <w:bodyDiv w:val="1"/>
      <w:marLeft w:val="0"/>
      <w:marRight w:val="0"/>
      <w:marTop w:val="0"/>
      <w:marBottom w:val="0"/>
      <w:divBdr>
        <w:top w:val="none" w:sz="0" w:space="0" w:color="auto"/>
        <w:left w:val="none" w:sz="0" w:space="0" w:color="auto"/>
        <w:bottom w:val="none" w:sz="0" w:space="0" w:color="auto"/>
        <w:right w:val="none" w:sz="0" w:space="0" w:color="auto"/>
      </w:divBdr>
      <w:divsChild>
        <w:div w:id="1627852292">
          <w:marLeft w:val="0"/>
          <w:marRight w:val="0"/>
          <w:marTop w:val="0"/>
          <w:marBottom w:val="0"/>
          <w:divBdr>
            <w:top w:val="none" w:sz="0" w:space="0" w:color="auto"/>
            <w:left w:val="none" w:sz="0" w:space="0" w:color="auto"/>
            <w:bottom w:val="none" w:sz="0" w:space="0" w:color="auto"/>
            <w:right w:val="none" w:sz="0" w:space="0" w:color="auto"/>
          </w:divBdr>
          <w:divsChild>
            <w:div w:id="126316621">
              <w:marLeft w:val="0"/>
              <w:marRight w:val="0"/>
              <w:marTop w:val="0"/>
              <w:marBottom w:val="0"/>
              <w:divBdr>
                <w:top w:val="none" w:sz="0" w:space="0" w:color="auto"/>
                <w:left w:val="none" w:sz="0" w:space="0" w:color="auto"/>
                <w:bottom w:val="none" w:sz="0" w:space="0" w:color="auto"/>
                <w:right w:val="none" w:sz="0" w:space="0" w:color="auto"/>
              </w:divBdr>
            </w:div>
            <w:div w:id="1461724884">
              <w:marLeft w:val="0"/>
              <w:marRight w:val="0"/>
              <w:marTop w:val="0"/>
              <w:marBottom w:val="0"/>
              <w:divBdr>
                <w:top w:val="none" w:sz="0" w:space="0" w:color="auto"/>
                <w:left w:val="none" w:sz="0" w:space="0" w:color="auto"/>
                <w:bottom w:val="none" w:sz="0" w:space="0" w:color="auto"/>
                <w:right w:val="none" w:sz="0" w:space="0" w:color="auto"/>
              </w:divBdr>
            </w:div>
            <w:div w:id="599679863">
              <w:marLeft w:val="0"/>
              <w:marRight w:val="0"/>
              <w:marTop w:val="0"/>
              <w:marBottom w:val="0"/>
              <w:divBdr>
                <w:top w:val="none" w:sz="0" w:space="0" w:color="auto"/>
                <w:left w:val="none" w:sz="0" w:space="0" w:color="auto"/>
                <w:bottom w:val="none" w:sz="0" w:space="0" w:color="auto"/>
                <w:right w:val="none" w:sz="0" w:space="0" w:color="auto"/>
              </w:divBdr>
            </w:div>
            <w:div w:id="20198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8037">
      <w:bodyDiv w:val="1"/>
      <w:marLeft w:val="0"/>
      <w:marRight w:val="0"/>
      <w:marTop w:val="0"/>
      <w:marBottom w:val="0"/>
      <w:divBdr>
        <w:top w:val="none" w:sz="0" w:space="0" w:color="auto"/>
        <w:left w:val="none" w:sz="0" w:space="0" w:color="auto"/>
        <w:bottom w:val="none" w:sz="0" w:space="0" w:color="auto"/>
        <w:right w:val="none" w:sz="0" w:space="0" w:color="auto"/>
      </w:divBdr>
    </w:div>
    <w:div w:id="1084642766">
      <w:bodyDiv w:val="1"/>
      <w:marLeft w:val="0"/>
      <w:marRight w:val="0"/>
      <w:marTop w:val="0"/>
      <w:marBottom w:val="0"/>
      <w:divBdr>
        <w:top w:val="none" w:sz="0" w:space="0" w:color="auto"/>
        <w:left w:val="none" w:sz="0" w:space="0" w:color="auto"/>
        <w:bottom w:val="none" w:sz="0" w:space="0" w:color="auto"/>
        <w:right w:val="none" w:sz="0" w:space="0" w:color="auto"/>
      </w:divBdr>
    </w:div>
    <w:div w:id="1257204030">
      <w:bodyDiv w:val="1"/>
      <w:marLeft w:val="0"/>
      <w:marRight w:val="0"/>
      <w:marTop w:val="0"/>
      <w:marBottom w:val="0"/>
      <w:divBdr>
        <w:top w:val="none" w:sz="0" w:space="0" w:color="auto"/>
        <w:left w:val="none" w:sz="0" w:space="0" w:color="auto"/>
        <w:bottom w:val="none" w:sz="0" w:space="0" w:color="auto"/>
        <w:right w:val="none" w:sz="0" w:space="0" w:color="auto"/>
      </w:divBdr>
      <w:divsChild>
        <w:div w:id="48768692">
          <w:marLeft w:val="0"/>
          <w:marRight w:val="336"/>
          <w:marTop w:val="120"/>
          <w:marBottom w:val="312"/>
          <w:divBdr>
            <w:top w:val="none" w:sz="0" w:space="0" w:color="auto"/>
            <w:left w:val="none" w:sz="0" w:space="0" w:color="auto"/>
            <w:bottom w:val="none" w:sz="0" w:space="0" w:color="auto"/>
            <w:right w:val="none" w:sz="0" w:space="0" w:color="auto"/>
          </w:divBdr>
          <w:divsChild>
            <w:div w:id="17897364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5198630">
      <w:bodyDiv w:val="1"/>
      <w:marLeft w:val="0"/>
      <w:marRight w:val="0"/>
      <w:marTop w:val="0"/>
      <w:marBottom w:val="0"/>
      <w:divBdr>
        <w:top w:val="none" w:sz="0" w:space="0" w:color="auto"/>
        <w:left w:val="none" w:sz="0" w:space="0" w:color="auto"/>
        <w:bottom w:val="none" w:sz="0" w:space="0" w:color="auto"/>
        <w:right w:val="none" w:sz="0" w:space="0" w:color="auto"/>
      </w:divBdr>
    </w:div>
    <w:div w:id="1501582995">
      <w:bodyDiv w:val="1"/>
      <w:marLeft w:val="0"/>
      <w:marRight w:val="0"/>
      <w:marTop w:val="0"/>
      <w:marBottom w:val="0"/>
      <w:divBdr>
        <w:top w:val="none" w:sz="0" w:space="0" w:color="auto"/>
        <w:left w:val="none" w:sz="0" w:space="0" w:color="auto"/>
        <w:bottom w:val="none" w:sz="0" w:space="0" w:color="auto"/>
        <w:right w:val="none" w:sz="0" w:space="0" w:color="auto"/>
      </w:divBdr>
    </w:div>
    <w:div w:id="1795371376">
      <w:bodyDiv w:val="1"/>
      <w:marLeft w:val="0"/>
      <w:marRight w:val="0"/>
      <w:marTop w:val="0"/>
      <w:marBottom w:val="0"/>
      <w:divBdr>
        <w:top w:val="none" w:sz="0" w:space="0" w:color="auto"/>
        <w:left w:val="none" w:sz="0" w:space="0" w:color="auto"/>
        <w:bottom w:val="none" w:sz="0" w:space="0" w:color="auto"/>
        <w:right w:val="none" w:sz="0" w:space="0" w:color="auto"/>
      </w:divBdr>
    </w:div>
    <w:div w:id="198137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6E607-1C20-4D79-8FC9-18EEF960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4768</TotalTime>
  <Pages>14</Pages>
  <Words>7090</Words>
  <Characters>42546</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Abp Marek Jędraszewski</dc:creator>
  <cp:keywords/>
  <dc:description/>
  <cp:lastModifiedBy>Abp Marek Jędraszewski</cp:lastModifiedBy>
  <cp:revision>74</cp:revision>
  <dcterms:created xsi:type="dcterms:W3CDTF">2022-06-08T20:45:00Z</dcterms:created>
  <dcterms:modified xsi:type="dcterms:W3CDTF">2022-07-16T10:30:00Z</dcterms:modified>
</cp:coreProperties>
</file>