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9B4CC" w14:textId="77777777" w:rsidR="0024702D" w:rsidRPr="005512AD" w:rsidRDefault="0024702D" w:rsidP="0024702D">
      <w:pPr>
        <w:jc w:val="center"/>
        <w:rPr>
          <w:rFonts w:asciiTheme="majorHAnsi" w:hAnsiTheme="majorHAnsi"/>
          <w:sz w:val="36"/>
          <w:szCs w:val="32"/>
        </w:rPr>
      </w:pPr>
      <w:r>
        <w:rPr>
          <w:rFonts w:asciiTheme="majorHAnsi" w:hAnsiTheme="majorHAnsi"/>
          <w:sz w:val="36"/>
          <w:szCs w:val="32"/>
        </w:rPr>
        <w:t>Święto Świętego Szczepana</w:t>
      </w:r>
    </w:p>
    <w:p w14:paraId="05A9E95A" w14:textId="77777777" w:rsidR="0024702D" w:rsidRPr="0024702D" w:rsidRDefault="0024702D" w:rsidP="0024702D">
      <w:pPr>
        <w:jc w:val="center"/>
        <w:rPr>
          <w:rFonts w:asciiTheme="majorHAnsi" w:hAnsiTheme="majorHAnsi"/>
          <w:color w:val="FF0000"/>
          <w:sz w:val="24"/>
        </w:rPr>
      </w:pPr>
      <w:r w:rsidRPr="0024702D">
        <w:rPr>
          <w:rFonts w:asciiTheme="majorHAnsi" w:hAnsiTheme="majorHAnsi"/>
          <w:color w:val="FF0000"/>
          <w:sz w:val="24"/>
        </w:rPr>
        <w:t>26 grudnia</w:t>
      </w:r>
    </w:p>
    <w:p w14:paraId="6269E341" w14:textId="77777777" w:rsidR="0024702D" w:rsidRPr="0024702D" w:rsidRDefault="0024702D" w:rsidP="0024702D">
      <w:pPr>
        <w:rPr>
          <w:rFonts w:asciiTheme="majorHAnsi" w:hAnsiTheme="majorHAnsi"/>
          <w:color w:val="FF0000"/>
          <w:sz w:val="24"/>
        </w:rPr>
      </w:pPr>
      <w:r w:rsidRPr="0024702D">
        <w:rPr>
          <w:rFonts w:asciiTheme="majorHAnsi" w:hAnsiTheme="majorHAnsi"/>
          <w:color w:val="FF0000"/>
          <w:sz w:val="24"/>
        </w:rPr>
        <w:t>Wprowadzenie do Mszy świętej</w:t>
      </w:r>
    </w:p>
    <w:p w14:paraId="13403259" w14:textId="285BD86D" w:rsidR="0024702D" w:rsidRDefault="0024702D" w:rsidP="0024702D">
      <w:pPr>
        <w:jc w:val="both"/>
        <w:rPr>
          <w:rFonts w:asciiTheme="majorHAnsi" w:hAnsiTheme="majorHAnsi" w:cs="Tahoma"/>
          <w:sz w:val="28"/>
          <w:szCs w:val="13"/>
        </w:rPr>
      </w:pPr>
      <w:r w:rsidRPr="00FC28AF">
        <w:rPr>
          <w:rFonts w:asciiTheme="majorHAnsi" w:hAnsiTheme="majorHAnsi" w:cs="Tahoma"/>
          <w:sz w:val="28"/>
          <w:szCs w:val="13"/>
        </w:rPr>
        <w:t>Według Dziejów Apostolskich, Szczepan "pełen łaski i mocy Ducha Świętego" głosił Ewangelię z mądrością, której nikt nie mógł się przeciwstawić. Został oskarżony przez Sanhedryn, że występuje przeciw Prawu i Świątyni. Publicznie wyznał Chrystusa, za co został ukamienowany (</w:t>
      </w:r>
      <w:proofErr w:type="spellStart"/>
      <w:r w:rsidRPr="00FC28AF">
        <w:rPr>
          <w:rFonts w:asciiTheme="majorHAnsi" w:hAnsiTheme="majorHAnsi" w:cs="Tahoma"/>
          <w:sz w:val="28"/>
          <w:szCs w:val="13"/>
        </w:rPr>
        <w:t>Dz</w:t>
      </w:r>
      <w:proofErr w:type="spellEnd"/>
      <w:r w:rsidRPr="00FC28AF">
        <w:rPr>
          <w:rFonts w:asciiTheme="majorHAnsi" w:hAnsiTheme="majorHAnsi" w:cs="Tahoma"/>
          <w:sz w:val="28"/>
          <w:szCs w:val="13"/>
        </w:rPr>
        <w:t xml:space="preserve"> 7, 54-60). Jest określany mianem</w:t>
      </w:r>
      <w:r w:rsidR="00AF646A">
        <w:rPr>
          <w:rFonts w:asciiTheme="majorHAnsi" w:hAnsiTheme="majorHAnsi" w:cs="Tahoma"/>
          <w:sz w:val="28"/>
          <w:szCs w:val="13"/>
        </w:rPr>
        <w:t xml:space="preserve"> </w:t>
      </w:r>
      <w:proofErr w:type="spellStart"/>
      <w:r w:rsidRPr="00FC28AF">
        <w:rPr>
          <w:rFonts w:asciiTheme="majorHAnsi" w:hAnsiTheme="majorHAnsi" w:cs="Tahoma"/>
          <w:i/>
          <w:iCs/>
          <w:sz w:val="28"/>
          <w:szCs w:val="13"/>
        </w:rPr>
        <w:t>Protomartyr</w:t>
      </w:r>
      <w:proofErr w:type="spellEnd"/>
      <w:r w:rsidR="00AF646A">
        <w:rPr>
          <w:rStyle w:val="apple-converted-space"/>
          <w:rFonts w:asciiTheme="majorHAnsi" w:hAnsiTheme="majorHAnsi" w:cs="Tahoma"/>
          <w:sz w:val="28"/>
          <w:szCs w:val="13"/>
        </w:rPr>
        <w:t xml:space="preserve"> </w:t>
      </w:r>
      <w:r w:rsidRPr="00FC28AF">
        <w:rPr>
          <w:rFonts w:asciiTheme="majorHAnsi" w:hAnsiTheme="majorHAnsi" w:cs="Tahoma"/>
          <w:sz w:val="28"/>
          <w:szCs w:val="13"/>
        </w:rPr>
        <w:t xml:space="preserve">- pierwszy męczennik. Kult Szczepana rozwinął się natychmiast. Imię Szczepana włączono do Kanonu rzymskiego. Jest patronem diecezji wiedeńskiej; kamieniarzy, kucharzy </w:t>
      </w:r>
      <w:r w:rsidRPr="00FC28AF">
        <w:rPr>
          <w:rFonts w:asciiTheme="majorHAnsi" w:hAnsiTheme="majorHAnsi" w:cs="Tahoma"/>
          <w:sz w:val="28"/>
          <w:szCs w:val="13"/>
        </w:rPr>
        <w:br/>
        <w:t>i tkaczy. Zaskoczenie może budzić fakt, że Kościół w drugim dniu oktawy Świąt Bożego Narodzenia umieścił święto św. Szczepana. Być może stało się tak po to, byśmy zapatrzeni w żłóbek Chrystusa nie zapomnieli, że ofiara ze strony Boga dla człowieka pociąga konieczność także ofiary ze strony człowieka dla Boga, chociażby ona wymagała nawet krwi męczeństwa.</w:t>
      </w:r>
    </w:p>
    <w:p w14:paraId="5835FBD8" w14:textId="32586F77" w:rsidR="00336828" w:rsidRDefault="00336828" w:rsidP="0024702D">
      <w:pPr>
        <w:jc w:val="both"/>
        <w:rPr>
          <w:rFonts w:asciiTheme="majorHAnsi" w:hAnsiTheme="majorHAnsi" w:cs="Tahoma"/>
          <w:color w:val="FF0000"/>
          <w:sz w:val="24"/>
          <w:szCs w:val="11"/>
        </w:rPr>
      </w:pPr>
      <w:r>
        <w:rPr>
          <w:rFonts w:asciiTheme="majorHAnsi" w:hAnsiTheme="majorHAnsi" w:cs="Tahoma"/>
          <w:sz w:val="28"/>
          <w:szCs w:val="13"/>
        </w:rPr>
        <w:tab/>
        <w:t xml:space="preserve">Przyzywając wstawiennictwa dzisiejszego patrona polecamy Bogu </w:t>
      </w:r>
      <w:r w:rsidRPr="00336828">
        <w:rPr>
          <w:rFonts w:asciiTheme="majorHAnsi" w:hAnsiTheme="majorHAnsi" w:cs="Tahoma"/>
          <w:color w:val="FF0000"/>
          <w:sz w:val="24"/>
          <w:szCs w:val="11"/>
        </w:rPr>
        <w:t>(intencje)</w:t>
      </w:r>
    </w:p>
    <w:p w14:paraId="210232B8" w14:textId="4B7CC428" w:rsidR="00336828" w:rsidRPr="00336828" w:rsidRDefault="00E70C67" w:rsidP="00DB2E00">
      <w:pPr>
        <w:ind w:firstLine="708"/>
        <w:jc w:val="both"/>
        <w:rPr>
          <w:rFonts w:asciiTheme="majorHAnsi" w:hAnsiTheme="majorHAnsi"/>
          <w:bCs/>
          <w:color w:val="FF0000"/>
          <w:sz w:val="24"/>
          <w:szCs w:val="10"/>
        </w:rPr>
      </w:pPr>
      <w:r>
        <w:rPr>
          <w:rFonts w:asciiTheme="majorHAnsi" w:hAnsiTheme="majorHAnsi" w:cs="Tahoma"/>
          <w:sz w:val="28"/>
          <w:szCs w:val="13"/>
        </w:rPr>
        <w:t xml:space="preserve">Tylko skruszone serce </w:t>
      </w:r>
      <w:r w:rsidR="00605D92">
        <w:rPr>
          <w:rFonts w:asciiTheme="majorHAnsi" w:hAnsiTheme="majorHAnsi" w:cs="Tahoma"/>
          <w:sz w:val="28"/>
          <w:szCs w:val="13"/>
        </w:rPr>
        <w:t>jest</w:t>
      </w:r>
      <w:r>
        <w:rPr>
          <w:rFonts w:asciiTheme="majorHAnsi" w:hAnsiTheme="majorHAnsi" w:cs="Tahoma"/>
          <w:sz w:val="28"/>
          <w:szCs w:val="13"/>
        </w:rPr>
        <w:t xml:space="preserve"> </w:t>
      </w:r>
      <w:r w:rsidR="005241D2">
        <w:rPr>
          <w:rFonts w:asciiTheme="majorHAnsi" w:hAnsiTheme="majorHAnsi" w:cs="Tahoma"/>
          <w:sz w:val="28"/>
          <w:szCs w:val="13"/>
        </w:rPr>
        <w:t xml:space="preserve">zdolne przyjąć prawdę o Bogu, dlatego uznajmy przed Bogiem naszą grzeszność </w:t>
      </w:r>
      <w:r w:rsidR="005241D2" w:rsidRPr="005241D2">
        <w:rPr>
          <w:rFonts w:asciiTheme="majorHAnsi" w:hAnsiTheme="majorHAnsi" w:cs="Tahoma"/>
          <w:color w:val="FF0000"/>
          <w:sz w:val="24"/>
          <w:szCs w:val="11"/>
        </w:rPr>
        <w:t>(akt pokutny)</w:t>
      </w:r>
    </w:p>
    <w:p w14:paraId="20D82BDE" w14:textId="77777777" w:rsidR="0024702D" w:rsidRDefault="0024702D" w:rsidP="0024702D">
      <w:pPr>
        <w:rPr>
          <w:rFonts w:asciiTheme="majorHAnsi" w:hAnsiTheme="majorHAnsi"/>
          <w:color w:val="FF0000"/>
          <w:sz w:val="24"/>
        </w:rPr>
      </w:pPr>
      <w:r w:rsidRPr="0024702D">
        <w:rPr>
          <w:rFonts w:asciiTheme="majorHAnsi" w:hAnsiTheme="majorHAnsi"/>
          <w:color w:val="FF0000"/>
          <w:sz w:val="24"/>
        </w:rPr>
        <w:t>Modlitwa wiernych</w:t>
      </w:r>
    </w:p>
    <w:p w14:paraId="2017AB95" w14:textId="77777777" w:rsidR="0024702D" w:rsidRPr="0024702D" w:rsidRDefault="0024702D" w:rsidP="0024702D">
      <w:pPr>
        <w:spacing w:after="0"/>
        <w:rPr>
          <w:rFonts w:asciiTheme="majorHAnsi" w:hAnsiTheme="majorHAnsi"/>
          <w:color w:val="FF0000"/>
          <w:sz w:val="24"/>
          <w:szCs w:val="12"/>
        </w:rPr>
      </w:pPr>
      <w:r>
        <w:rPr>
          <w:rFonts w:asciiTheme="majorHAnsi" w:hAnsiTheme="majorHAnsi"/>
          <w:color w:val="FF0000"/>
          <w:sz w:val="24"/>
        </w:rPr>
        <w:t xml:space="preserve">Wstęp: </w:t>
      </w:r>
    </w:p>
    <w:p w14:paraId="471E34FE" w14:textId="36E87B54" w:rsidR="0024702D" w:rsidRPr="00756DC5" w:rsidRDefault="0024702D" w:rsidP="0024702D">
      <w:pPr>
        <w:spacing w:after="0" w:line="240" w:lineRule="auto"/>
        <w:ind w:right="-24"/>
        <w:rPr>
          <w:rFonts w:asciiTheme="majorHAnsi" w:hAnsiTheme="majorHAnsi"/>
          <w:b/>
          <w:sz w:val="32"/>
          <w:szCs w:val="11"/>
        </w:rPr>
      </w:pPr>
      <w:r w:rsidRPr="00756DC5">
        <w:rPr>
          <w:rFonts w:asciiTheme="majorHAnsi" w:hAnsiTheme="majorHAnsi"/>
          <w:b/>
          <w:sz w:val="32"/>
          <w:szCs w:val="11"/>
        </w:rPr>
        <w:t>Wołajmy do Boga, naszego Ojca za wstawiennictwem św. Szczepana</w:t>
      </w:r>
      <w:r w:rsidR="00C9515A">
        <w:rPr>
          <w:rFonts w:asciiTheme="majorHAnsi" w:hAnsiTheme="majorHAnsi"/>
          <w:b/>
          <w:sz w:val="32"/>
          <w:szCs w:val="11"/>
        </w:rPr>
        <w:t>:</w:t>
      </w:r>
    </w:p>
    <w:p w14:paraId="6CE3C126" w14:textId="77777777" w:rsidR="0024702D" w:rsidRDefault="0024702D" w:rsidP="0024702D">
      <w:pPr>
        <w:spacing w:after="0" w:line="240" w:lineRule="auto"/>
        <w:ind w:right="-24"/>
        <w:rPr>
          <w:rFonts w:asciiTheme="majorHAnsi" w:hAnsiTheme="majorHAnsi"/>
          <w:sz w:val="28"/>
          <w:szCs w:val="11"/>
        </w:rPr>
      </w:pPr>
    </w:p>
    <w:p w14:paraId="7875B694" w14:textId="77777777" w:rsidR="0024702D" w:rsidRPr="00181CFE" w:rsidRDefault="0024702D" w:rsidP="0024702D">
      <w:pPr>
        <w:spacing w:after="0" w:line="240" w:lineRule="auto"/>
        <w:rPr>
          <w:rFonts w:asciiTheme="majorHAnsi" w:hAnsiTheme="majorHAnsi"/>
          <w:color w:val="FF0000"/>
          <w:sz w:val="24"/>
          <w:szCs w:val="11"/>
        </w:rPr>
      </w:pPr>
      <w:r w:rsidRPr="0024702D">
        <w:rPr>
          <w:rFonts w:asciiTheme="majorHAnsi" w:hAnsiTheme="majorHAnsi"/>
          <w:color w:val="FF0000"/>
          <w:sz w:val="24"/>
          <w:szCs w:val="11"/>
        </w:rPr>
        <w:t>Zakończenie:</w:t>
      </w:r>
    </w:p>
    <w:p w14:paraId="56EA3BA2" w14:textId="35DA3735" w:rsidR="0024702D" w:rsidRPr="00756DC5" w:rsidRDefault="0024702D" w:rsidP="00756DC5">
      <w:pPr>
        <w:spacing w:after="0"/>
        <w:jc w:val="both"/>
        <w:rPr>
          <w:rFonts w:asciiTheme="majorHAnsi" w:hAnsiTheme="majorHAnsi"/>
          <w:b/>
          <w:sz w:val="32"/>
          <w:szCs w:val="11"/>
        </w:rPr>
      </w:pPr>
      <w:r w:rsidRPr="00756DC5">
        <w:rPr>
          <w:rFonts w:asciiTheme="majorHAnsi" w:hAnsiTheme="majorHAnsi"/>
          <w:b/>
          <w:sz w:val="32"/>
          <w:szCs w:val="11"/>
        </w:rPr>
        <w:t xml:space="preserve">Wszechmogący, Wieczny Boże, </w:t>
      </w:r>
      <w:r w:rsidRPr="00756DC5">
        <w:rPr>
          <w:rFonts w:asciiTheme="majorHAnsi" w:hAnsiTheme="majorHAnsi"/>
          <w:b/>
          <w:color w:val="FF0000"/>
          <w:sz w:val="32"/>
          <w:szCs w:val="11"/>
        </w:rPr>
        <w:t>†</w:t>
      </w:r>
      <w:r w:rsidRPr="00756DC5">
        <w:rPr>
          <w:rFonts w:asciiTheme="majorHAnsi" w:hAnsiTheme="majorHAnsi"/>
          <w:b/>
          <w:sz w:val="32"/>
          <w:szCs w:val="11"/>
        </w:rPr>
        <w:t xml:space="preserve"> Ty natchnąłeś św. Szczepana, aby przed Sanhedrynem mógł dać świadectwo o Tobie; </w:t>
      </w:r>
      <w:r w:rsidRPr="00756DC5">
        <w:rPr>
          <w:rFonts w:asciiTheme="majorHAnsi" w:hAnsiTheme="majorHAnsi"/>
          <w:b/>
          <w:color w:val="FF0000"/>
          <w:sz w:val="32"/>
          <w:szCs w:val="11"/>
        </w:rPr>
        <w:t>*</w:t>
      </w:r>
      <w:r w:rsidRPr="00756DC5">
        <w:rPr>
          <w:rFonts w:asciiTheme="majorHAnsi" w:hAnsiTheme="majorHAnsi"/>
          <w:b/>
          <w:sz w:val="32"/>
          <w:szCs w:val="11"/>
        </w:rPr>
        <w:t xml:space="preserve"> pokornie Cię błagamy, racz wysłuchać modlitw</w:t>
      </w:r>
      <w:r w:rsidR="00C9515A">
        <w:rPr>
          <w:rFonts w:asciiTheme="majorHAnsi" w:hAnsiTheme="majorHAnsi"/>
          <w:b/>
          <w:sz w:val="32"/>
          <w:szCs w:val="11"/>
        </w:rPr>
        <w:t xml:space="preserve"> i daj nam siły do wyznawania wiary</w:t>
      </w:r>
      <w:r w:rsidRPr="00756DC5">
        <w:rPr>
          <w:rFonts w:asciiTheme="majorHAnsi" w:hAnsiTheme="majorHAnsi"/>
          <w:b/>
          <w:sz w:val="32"/>
          <w:szCs w:val="11"/>
        </w:rPr>
        <w:t xml:space="preserve">. Przez Chrystusa, Pana naszego. Amen </w:t>
      </w:r>
    </w:p>
    <w:p w14:paraId="72FE9708" w14:textId="77777777" w:rsidR="0024702D" w:rsidRDefault="0024702D">
      <w:pPr>
        <w:rPr>
          <w:rFonts w:asciiTheme="majorHAnsi" w:hAnsiTheme="majorHAnsi"/>
          <w:sz w:val="28"/>
          <w:szCs w:val="11"/>
        </w:rPr>
      </w:pPr>
      <w:r>
        <w:rPr>
          <w:rFonts w:asciiTheme="majorHAnsi" w:hAnsiTheme="majorHAnsi"/>
          <w:sz w:val="28"/>
          <w:szCs w:val="11"/>
        </w:rPr>
        <w:br w:type="page"/>
      </w:r>
    </w:p>
    <w:p w14:paraId="2BF4FE4D" w14:textId="77777777" w:rsidR="0024702D" w:rsidRPr="005512AD" w:rsidRDefault="0024702D" w:rsidP="0024702D">
      <w:pPr>
        <w:jc w:val="center"/>
        <w:rPr>
          <w:rFonts w:asciiTheme="majorHAnsi" w:hAnsiTheme="majorHAnsi"/>
          <w:sz w:val="36"/>
          <w:szCs w:val="32"/>
        </w:rPr>
      </w:pPr>
      <w:r>
        <w:rPr>
          <w:rFonts w:asciiTheme="majorHAnsi" w:hAnsiTheme="majorHAnsi"/>
          <w:sz w:val="36"/>
          <w:szCs w:val="32"/>
        </w:rPr>
        <w:lastRenderedPageBreak/>
        <w:t>Święto Świętego Szczepana</w:t>
      </w:r>
    </w:p>
    <w:p w14:paraId="70CC9521" w14:textId="77777777" w:rsidR="0024702D" w:rsidRPr="0024702D" w:rsidRDefault="0024702D" w:rsidP="0024702D">
      <w:pPr>
        <w:jc w:val="center"/>
        <w:rPr>
          <w:rFonts w:asciiTheme="majorHAnsi" w:hAnsiTheme="majorHAnsi"/>
          <w:color w:val="FF0000"/>
          <w:sz w:val="24"/>
        </w:rPr>
      </w:pPr>
      <w:r w:rsidRPr="0024702D">
        <w:rPr>
          <w:rFonts w:asciiTheme="majorHAnsi" w:hAnsiTheme="majorHAnsi"/>
          <w:color w:val="FF0000"/>
          <w:sz w:val="24"/>
        </w:rPr>
        <w:t>26 grudnia</w:t>
      </w:r>
    </w:p>
    <w:p w14:paraId="738205ED" w14:textId="77777777" w:rsidR="0024702D" w:rsidRPr="0024702D" w:rsidRDefault="0024702D" w:rsidP="0024702D">
      <w:pPr>
        <w:rPr>
          <w:rFonts w:asciiTheme="majorHAnsi" w:hAnsiTheme="majorHAnsi"/>
          <w:color w:val="FF0000"/>
          <w:sz w:val="24"/>
          <w:szCs w:val="12"/>
        </w:rPr>
      </w:pPr>
      <w:r w:rsidRPr="0024702D">
        <w:rPr>
          <w:rFonts w:asciiTheme="majorHAnsi" w:hAnsiTheme="majorHAnsi"/>
          <w:color w:val="FF0000"/>
          <w:sz w:val="24"/>
        </w:rPr>
        <w:t>Modlitwa wiernych</w:t>
      </w:r>
    </w:p>
    <w:p w14:paraId="5E2A4783" w14:textId="5DE944F0" w:rsidR="0024702D" w:rsidRDefault="0024702D" w:rsidP="0024702D">
      <w:pPr>
        <w:spacing w:before="150" w:line="240" w:lineRule="auto"/>
        <w:ind w:right="-24"/>
        <w:rPr>
          <w:rFonts w:asciiTheme="majorHAnsi" w:hAnsiTheme="majorHAnsi"/>
          <w:b/>
          <w:sz w:val="32"/>
          <w:szCs w:val="11"/>
        </w:rPr>
      </w:pPr>
      <w:r w:rsidRPr="00756DC5">
        <w:rPr>
          <w:rFonts w:asciiTheme="majorHAnsi" w:hAnsiTheme="majorHAnsi"/>
          <w:b/>
          <w:sz w:val="32"/>
          <w:szCs w:val="11"/>
        </w:rPr>
        <w:t>Wołajmy do Boga, naszego Ojca za wstawiennictwem św. Szczepana</w:t>
      </w:r>
      <w:r w:rsidR="005241D2">
        <w:rPr>
          <w:rFonts w:asciiTheme="majorHAnsi" w:hAnsiTheme="majorHAnsi"/>
          <w:b/>
          <w:sz w:val="32"/>
          <w:szCs w:val="11"/>
        </w:rPr>
        <w:t>:</w:t>
      </w:r>
    </w:p>
    <w:p w14:paraId="58A26571" w14:textId="77777777" w:rsidR="00C9515A" w:rsidRPr="00756DC5" w:rsidRDefault="00C9515A" w:rsidP="0024702D">
      <w:pPr>
        <w:spacing w:before="150" w:line="240" w:lineRule="auto"/>
        <w:ind w:right="-24"/>
        <w:rPr>
          <w:rFonts w:asciiTheme="majorHAnsi" w:hAnsiTheme="majorHAnsi"/>
          <w:b/>
          <w:sz w:val="32"/>
          <w:szCs w:val="11"/>
        </w:rPr>
      </w:pPr>
    </w:p>
    <w:p w14:paraId="17065485" w14:textId="01FC1D25" w:rsidR="0024702D" w:rsidRPr="00756DC5" w:rsidRDefault="0024702D" w:rsidP="00C9515A">
      <w:pPr>
        <w:pStyle w:val="Akapitzlist"/>
        <w:numPr>
          <w:ilvl w:val="0"/>
          <w:numId w:val="3"/>
        </w:numPr>
        <w:shd w:val="clear" w:color="auto" w:fill="FFFFFF" w:themeFill="background1"/>
        <w:spacing w:before="240" w:beforeAutospacing="0" w:after="0" w:afterAutospacing="0" w:line="240" w:lineRule="auto"/>
        <w:ind w:left="1168" w:right="-24" w:hanging="448"/>
        <w:contextualSpacing w:val="0"/>
        <w:rPr>
          <w:rFonts w:asciiTheme="majorHAnsi" w:hAnsiTheme="majorHAnsi"/>
          <w:b w:val="0"/>
          <w:bCs w:val="0"/>
          <w:color w:val="auto"/>
          <w:sz w:val="36"/>
          <w:szCs w:val="28"/>
        </w:rPr>
      </w:pPr>
      <w:r w:rsidRPr="00756DC5">
        <w:rPr>
          <w:rFonts w:asciiTheme="majorHAnsi" w:hAnsiTheme="majorHAnsi"/>
          <w:b w:val="0"/>
          <w:bCs w:val="0"/>
          <w:color w:val="auto"/>
          <w:sz w:val="36"/>
          <w:szCs w:val="28"/>
        </w:rPr>
        <w:t>Módlmy się za Kościół święty, aby wsparty orędownictwem świętych męczenników, odważnie głosi Dobrą Nowinę.</w:t>
      </w:r>
    </w:p>
    <w:p w14:paraId="68E52351" w14:textId="77777777" w:rsidR="0024702D" w:rsidRPr="00756DC5" w:rsidRDefault="0024702D" w:rsidP="00C9515A">
      <w:pPr>
        <w:pStyle w:val="Akapitzlist"/>
        <w:numPr>
          <w:ilvl w:val="0"/>
          <w:numId w:val="3"/>
        </w:numPr>
        <w:shd w:val="clear" w:color="auto" w:fill="FFFFFF" w:themeFill="background1"/>
        <w:spacing w:before="240" w:beforeAutospacing="0" w:after="0" w:afterAutospacing="0" w:line="240" w:lineRule="auto"/>
        <w:ind w:left="1168" w:right="-24" w:hanging="448"/>
        <w:contextualSpacing w:val="0"/>
        <w:rPr>
          <w:rFonts w:asciiTheme="majorHAnsi" w:hAnsiTheme="majorHAnsi"/>
          <w:b w:val="0"/>
          <w:bCs w:val="0"/>
          <w:color w:val="auto"/>
          <w:sz w:val="36"/>
          <w:szCs w:val="28"/>
        </w:rPr>
      </w:pPr>
      <w:r w:rsidRPr="00756DC5">
        <w:rPr>
          <w:rFonts w:asciiTheme="majorHAnsi" w:hAnsiTheme="majorHAnsi"/>
          <w:b w:val="0"/>
          <w:bCs w:val="0"/>
          <w:color w:val="auto"/>
          <w:sz w:val="36"/>
          <w:szCs w:val="28"/>
        </w:rPr>
        <w:t>Módlmy się za ludzi pałających gniewem, aby odstąpili od swego grzechu</w:t>
      </w:r>
      <w:r w:rsidR="00756DC5">
        <w:rPr>
          <w:rFonts w:asciiTheme="majorHAnsi" w:hAnsiTheme="majorHAnsi"/>
          <w:b w:val="0"/>
          <w:bCs w:val="0"/>
          <w:color w:val="auto"/>
          <w:sz w:val="36"/>
          <w:szCs w:val="28"/>
        </w:rPr>
        <w:t xml:space="preserve"> </w:t>
      </w:r>
      <w:r w:rsidRPr="00756DC5">
        <w:rPr>
          <w:rFonts w:asciiTheme="majorHAnsi" w:hAnsiTheme="majorHAnsi"/>
          <w:b w:val="0"/>
          <w:bCs w:val="0"/>
          <w:color w:val="auto"/>
          <w:sz w:val="36"/>
          <w:szCs w:val="28"/>
        </w:rPr>
        <w:t>i zaufali Bogu, który nie przychodzi, żeby zatracać.</w:t>
      </w:r>
    </w:p>
    <w:p w14:paraId="3988D2B0" w14:textId="77777777" w:rsidR="0024702D" w:rsidRPr="00756DC5" w:rsidRDefault="0024702D" w:rsidP="00C9515A">
      <w:pPr>
        <w:pStyle w:val="Akapitzlist"/>
        <w:numPr>
          <w:ilvl w:val="0"/>
          <w:numId w:val="3"/>
        </w:numPr>
        <w:shd w:val="clear" w:color="auto" w:fill="FFFFFF" w:themeFill="background1"/>
        <w:spacing w:before="240" w:beforeAutospacing="0" w:after="0" w:afterAutospacing="0" w:line="240" w:lineRule="auto"/>
        <w:ind w:left="1168" w:right="-24" w:hanging="448"/>
        <w:contextualSpacing w:val="0"/>
        <w:rPr>
          <w:rFonts w:asciiTheme="majorHAnsi" w:hAnsiTheme="majorHAnsi"/>
          <w:b w:val="0"/>
          <w:bCs w:val="0"/>
          <w:color w:val="auto"/>
          <w:sz w:val="36"/>
          <w:szCs w:val="28"/>
        </w:rPr>
      </w:pPr>
      <w:r w:rsidRPr="00756DC5">
        <w:rPr>
          <w:rFonts w:asciiTheme="majorHAnsi" w:hAnsiTheme="majorHAnsi"/>
          <w:b w:val="0"/>
          <w:bCs w:val="0"/>
          <w:color w:val="auto"/>
          <w:sz w:val="36"/>
          <w:szCs w:val="28"/>
        </w:rPr>
        <w:t>Módlmy się za rządzących naszym państwem, aby sprawowali władzę zgodnie z zasadami ewangelicznymi.</w:t>
      </w:r>
    </w:p>
    <w:p w14:paraId="510771DE" w14:textId="77777777" w:rsidR="0024702D" w:rsidRPr="00756DC5" w:rsidRDefault="0024702D" w:rsidP="00C9515A">
      <w:pPr>
        <w:numPr>
          <w:ilvl w:val="0"/>
          <w:numId w:val="3"/>
        </w:numPr>
        <w:shd w:val="clear" w:color="auto" w:fill="FFFFFF" w:themeFill="background1"/>
        <w:spacing w:before="240" w:after="0" w:line="240" w:lineRule="auto"/>
        <w:ind w:left="1168" w:hanging="448"/>
        <w:jc w:val="both"/>
        <w:rPr>
          <w:rFonts w:asciiTheme="majorHAnsi" w:hAnsiTheme="majorHAnsi"/>
          <w:sz w:val="36"/>
          <w:szCs w:val="28"/>
        </w:rPr>
      </w:pPr>
      <w:r w:rsidRPr="00756DC5">
        <w:rPr>
          <w:rFonts w:asciiTheme="majorHAnsi" w:hAnsiTheme="majorHAnsi"/>
          <w:bCs/>
          <w:sz w:val="36"/>
          <w:szCs w:val="28"/>
        </w:rPr>
        <w:t>Módlmy się za</w:t>
      </w:r>
      <w:r w:rsidRPr="00756DC5">
        <w:rPr>
          <w:rFonts w:asciiTheme="majorHAnsi" w:hAnsiTheme="majorHAnsi"/>
          <w:sz w:val="36"/>
          <w:szCs w:val="28"/>
        </w:rPr>
        <w:t xml:space="preserve"> diakonów naszej diecezji, aby spełniali swą posługą w Kościele pełni mądrości i Ducha Świętego.</w:t>
      </w:r>
    </w:p>
    <w:p w14:paraId="25A839E0" w14:textId="77777777" w:rsidR="0024702D" w:rsidRPr="00756DC5" w:rsidRDefault="0024702D" w:rsidP="00C9515A">
      <w:pPr>
        <w:pStyle w:val="Akapitzlist"/>
        <w:numPr>
          <w:ilvl w:val="0"/>
          <w:numId w:val="3"/>
        </w:numPr>
        <w:shd w:val="clear" w:color="auto" w:fill="FFFFFF" w:themeFill="background1"/>
        <w:spacing w:before="240" w:beforeAutospacing="0" w:after="0" w:afterAutospacing="0" w:line="240" w:lineRule="auto"/>
        <w:ind w:left="1168" w:right="-24" w:hanging="448"/>
        <w:contextualSpacing w:val="0"/>
        <w:rPr>
          <w:rFonts w:asciiTheme="majorHAnsi" w:hAnsiTheme="majorHAnsi"/>
          <w:b w:val="0"/>
          <w:bCs w:val="0"/>
          <w:color w:val="auto"/>
          <w:sz w:val="36"/>
          <w:szCs w:val="28"/>
        </w:rPr>
      </w:pPr>
      <w:r w:rsidRPr="00756DC5">
        <w:rPr>
          <w:rFonts w:asciiTheme="majorHAnsi" w:hAnsiTheme="majorHAnsi"/>
          <w:b w:val="0"/>
          <w:bCs w:val="0"/>
          <w:color w:val="auto"/>
          <w:sz w:val="36"/>
          <w:szCs w:val="28"/>
        </w:rPr>
        <w:t xml:space="preserve">Módlmy się za zmarłych, </w:t>
      </w:r>
      <w:r w:rsidR="00756DC5" w:rsidRPr="00756DC5">
        <w:rPr>
          <w:rFonts w:asciiTheme="majorHAnsi" w:hAnsiTheme="majorHAnsi"/>
          <w:b w:val="0"/>
          <w:bCs w:val="0"/>
          <w:color w:val="C00000"/>
          <w:sz w:val="36"/>
          <w:szCs w:val="28"/>
        </w:rPr>
        <w:t>(</w:t>
      </w:r>
      <w:r w:rsidR="00756DC5" w:rsidRPr="00756DC5">
        <w:rPr>
          <w:rFonts w:asciiTheme="majorHAnsi" w:hAnsiTheme="majorHAnsi"/>
          <w:b w:val="0"/>
          <w:bCs w:val="0"/>
          <w:color w:val="auto"/>
          <w:sz w:val="36"/>
          <w:szCs w:val="28"/>
        </w:rPr>
        <w:t xml:space="preserve">naszych bliskich </w:t>
      </w:r>
      <w:r w:rsidR="00756DC5" w:rsidRPr="00756DC5">
        <w:rPr>
          <w:rFonts w:asciiTheme="majorHAnsi" w:hAnsiTheme="majorHAnsi"/>
          <w:b w:val="0"/>
          <w:bCs w:val="0"/>
          <w:color w:val="C00000"/>
          <w:sz w:val="36"/>
          <w:szCs w:val="28"/>
        </w:rPr>
        <w:t>N</w:t>
      </w:r>
      <w:r w:rsidR="00756DC5" w:rsidRPr="00756DC5">
        <w:rPr>
          <w:rFonts w:asciiTheme="majorHAnsi" w:hAnsiTheme="majorHAnsi"/>
          <w:b w:val="0"/>
          <w:bCs w:val="0"/>
          <w:color w:val="auto"/>
          <w:sz w:val="36"/>
          <w:szCs w:val="28"/>
        </w:rPr>
        <w:t>.</w:t>
      </w:r>
      <w:r w:rsidR="00756DC5" w:rsidRPr="00756DC5">
        <w:rPr>
          <w:rFonts w:asciiTheme="majorHAnsi" w:hAnsiTheme="majorHAnsi"/>
          <w:b w:val="0"/>
          <w:bCs w:val="0"/>
          <w:color w:val="C00000"/>
          <w:sz w:val="36"/>
          <w:szCs w:val="28"/>
        </w:rPr>
        <w:t>)</w:t>
      </w:r>
      <w:r w:rsidR="00756DC5">
        <w:rPr>
          <w:rFonts w:asciiTheme="majorHAnsi" w:hAnsiTheme="majorHAnsi"/>
          <w:b w:val="0"/>
          <w:bCs w:val="0"/>
          <w:color w:val="C00000"/>
          <w:sz w:val="36"/>
          <w:szCs w:val="28"/>
        </w:rPr>
        <w:t xml:space="preserve"> </w:t>
      </w:r>
      <w:r w:rsidR="00756DC5" w:rsidRPr="00756DC5">
        <w:rPr>
          <w:rFonts w:asciiTheme="majorHAnsi" w:hAnsiTheme="majorHAnsi"/>
          <w:b w:val="0"/>
          <w:bCs w:val="0"/>
          <w:color w:val="auto"/>
          <w:sz w:val="36"/>
          <w:szCs w:val="28"/>
        </w:rPr>
        <w:t>aby</w:t>
      </w:r>
      <w:r w:rsidRPr="00756DC5">
        <w:rPr>
          <w:rFonts w:asciiTheme="majorHAnsi" w:hAnsiTheme="majorHAnsi"/>
          <w:b w:val="0"/>
          <w:bCs w:val="0"/>
          <w:color w:val="auto"/>
          <w:sz w:val="36"/>
          <w:szCs w:val="28"/>
        </w:rPr>
        <w:t xml:space="preserve"> Bóg wybaczył im ich grzechy.</w:t>
      </w:r>
    </w:p>
    <w:p w14:paraId="41C11340" w14:textId="77777777" w:rsidR="0024702D" w:rsidRDefault="0024702D" w:rsidP="00C9515A">
      <w:pPr>
        <w:pStyle w:val="Akapitzlist"/>
        <w:numPr>
          <w:ilvl w:val="0"/>
          <w:numId w:val="3"/>
        </w:numPr>
        <w:shd w:val="clear" w:color="auto" w:fill="FFFFFF" w:themeFill="background1"/>
        <w:spacing w:before="240" w:beforeAutospacing="0" w:after="0" w:afterAutospacing="0" w:line="240" w:lineRule="auto"/>
        <w:ind w:left="1168" w:right="-24" w:hanging="448"/>
        <w:contextualSpacing w:val="0"/>
        <w:rPr>
          <w:rFonts w:asciiTheme="majorHAnsi" w:hAnsiTheme="majorHAnsi"/>
          <w:b w:val="0"/>
          <w:bCs w:val="0"/>
          <w:color w:val="auto"/>
          <w:sz w:val="36"/>
          <w:szCs w:val="28"/>
        </w:rPr>
      </w:pPr>
      <w:r w:rsidRPr="00756DC5">
        <w:rPr>
          <w:rFonts w:asciiTheme="majorHAnsi" w:hAnsiTheme="majorHAnsi"/>
          <w:b w:val="0"/>
          <w:bCs w:val="0"/>
          <w:color w:val="auto"/>
          <w:sz w:val="36"/>
          <w:szCs w:val="28"/>
        </w:rPr>
        <w:t>Módlmy się za nas, tu obecnych, abyśmy nie bali się publicznie wyznawać przynależności do Chrystusa.</w:t>
      </w:r>
    </w:p>
    <w:p w14:paraId="229C951A" w14:textId="77777777" w:rsidR="00C9515A" w:rsidRPr="00756DC5" w:rsidRDefault="00C9515A" w:rsidP="00C9515A">
      <w:pPr>
        <w:pStyle w:val="Akapitzlist"/>
        <w:shd w:val="clear" w:color="auto" w:fill="FFFFFF" w:themeFill="background1"/>
        <w:spacing w:before="240" w:beforeAutospacing="0" w:after="0" w:afterAutospacing="0" w:line="240" w:lineRule="auto"/>
        <w:ind w:left="1168" w:right="-24"/>
        <w:contextualSpacing w:val="0"/>
        <w:rPr>
          <w:rFonts w:asciiTheme="majorHAnsi" w:hAnsiTheme="majorHAnsi"/>
          <w:b w:val="0"/>
          <w:bCs w:val="0"/>
          <w:color w:val="auto"/>
          <w:sz w:val="36"/>
          <w:szCs w:val="28"/>
        </w:rPr>
      </w:pPr>
    </w:p>
    <w:p w14:paraId="270C6607" w14:textId="5B818387" w:rsidR="0024702D" w:rsidRPr="00756DC5" w:rsidRDefault="0024702D" w:rsidP="0024702D">
      <w:pPr>
        <w:spacing w:before="150"/>
        <w:ind w:right="-24"/>
        <w:jc w:val="both"/>
        <w:rPr>
          <w:rFonts w:asciiTheme="majorHAnsi" w:hAnsiTheme="majorHAnsi"/>
          <w:b/>
          <w:sz w:val="32"/>
          <w:szCs w:val="11"/>
        </w:rPr>
      </w:pPr>
      <w:r w:rsidRPr="00756DC5">
        <w:rPr>
          <w:rFonts w:asciiTheme="majorHAnsi" w:hAnsiTheme="majorHAnsi"/>
          <w:b/>
          <w:sz w:val="32"/>
          <w:szCs w:val="11"/>
        </w:rPr>
        <w:t xml:space="preserve">Wszechmogący, Wieczny Boże, </w:t>
      </w:r>
      <w:r w:rsidRPr="00756DC5">
        <w:rPr>
          <w:rFonts w:asciiTheme="majorHAnsi" w:hAnsiTheme="majorHAnsi"/>
          <w:b/>
          <w:color w:val="FF0000"/>
          <w:sz w:val="32"/>
          <w:szCs w:val="11"/>
        </w:rPr>
        <w:t>†</w:t>
      </w:r>
      <w:r w:rsidRPr="00756DC5">
        <w:rPr>
          <w:rFonts w:asciiTheme="majorHAnsi" w:hAnsiTheme="majorHAnsi"/>
          <w:b/>
          <w:sz w:val="32"/>
          <w:szCs w:val="11"/>
        </w:rPr>
        <w:t xml:space="preserve"> Ty natchnąłeś św. Szczepana, aby przed Sanhedrynem mógł dać świadectwo o Tobie; </w:t>
      </w:r>
      <w:r w:rsidRPr="00756DC5">
        <w:rPr>
          <w:rFonts w:asciiTheme="majorHAnsi" w:hAnsiTheme="majorHAnsi"/>
          <w:b/>
          <w:color w:val="FF0000"/>
          <w:sz w:val="32"/>
          <w:szCs w:val="11"/>
        </w:rPr>
        <w:t>*</w:t>
      </w:r>
      <w:r w:rsidRPr="00756DC5">
        <w:rPr>
          <w:rFonts w:asciiTheme="majorHAnsi" w:hAnsiTheme="majorHAnsi"/>
          <w:b/>
          <w:sz w:val="32"/>
          <w:szCs w:val="11"/>
        </w:rPr>
        <w:t xml:space="preserve"> pokornie Cię błagamy, racz wysłuchać modlitw </w:t>
      </w:r>
      <w:r w:rsidR="00C9515A">
        <w:rPr>
          <w:rFonts w:asciiTheme="majorHAnsi" w:hAnsiTheme="majorHAnsi"/>
          <w:b/>
          <w:sz w:val="32"/>
          <w:szCs w:val="11"/>
        </w:rPr>
        <w:t>i daj nam siły do wyznawania wiary</w:t>
      </w:r>
      <w:r w:rsidRPr="00756DC5">
        <w:rPr>
          <w:rFonts w:asciiTheme="majorHAnsi" w:hAnsiTheme="majorHAnsi"/>
          <w:b/>
          <w:sz w:val="32"/>
          <w:szCs w:val="11"/>
        </w:rPr>
        <w:t xml:space="preserve">. Przez Chrystusa, Pana naszego. Amen </w:t>
      </w:r>
    </w:p>
    <w:p w14:paraId="21B2E3FA" w14:textId="77777777" w:rsidR="0024702D" w:rsidRPr="0024702D" w:rsidRDefault="0024702D" w:rsidP="0024702D">
      <w:pPr>
        <w:spacing w:before="150"/>
        <w:ind w:right="-24"/>
        <w:rPr>
          <w:rFonts w:asciiTheme="majorHAnsi" w:hAnsiTheme="majorHAnsi"/>
          <w:sz w:val="28"/>
          <w:szCs w:val="11"/>
        </w:rPr>
      </w:pPr>
    </w:p>
    <w:p w14:paraId="66E0A198" w14:textId="77777777" w:rsidR="0024702D" w:rsidRDefault="0024702D"/>
    <w:p w14:paraId="52A431C3" w14:textId="77777777" w:rsidR="0024702D" w:rsidRDefault="0024702D">
      <w:pPr>
        <w:ind w:left="360"/>
      </w:pPr>
    </w:p>
    <w:sectPr w:rsidR="0024702D" w:rsidSect="002470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35E09"/>
    <w:multiLevelType w:val="hybridMultilevel"/>
    <w:tmpl w:val="A536842E"/>
    <w:lvl w:ilvl="0" w:tplc="598849A4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F948DF"/>
    <w:multiLevelType w:val="hybridMultilevel"/>
    <w:tmpl w:val="A536842E"/>
    <w:lvl w:ilvl="0" w:tplc="598849A4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ED15E3"/>
    <w:multiLevelType w:val="hybridMultilevel"/>
    <w:tmpl w:val="F5741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081727">
    <w:abstractNumId w:val="0"/>
  </w:num>
  <w:num w:numId="2" w16cid:durableId="685326163">
    <w:abstractNumId w:val="2"/>
  </w:num>
  <w:num w:numId="3" w16cid:durableId="240260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02D"/>
    <w:rsid w:val="0024702D"/>
    <w:rsid w:val="00272CAE"/>
    <w:rsid w:val="00336828"/>
    <w:rsid w:val="0051370A"/>
    <w:rsid w:val="005241D2"/>
    <w:rsid w:val="00605D92"/>
    <w:rsid w:val="00756DC5"/>
    <w:rsid w:val="007C0373"/>
    <w:rsid w:val="007E3B75"/>
    <w:rsid w:val="00831CE5"/>
    <w:rsid w:val="00AF646A"/>
    <w:rsid w:val="00C9515A"/>
    <w:rsid w:val="00DB2E00"/>
    <w:rsid w:val="00E55A85"/>
    <w:rsid w:val="00E70C67"/>
    <w:rsid w:val="00EC1736"/>
    <w:rsid w:val="00FC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0EF3A"/>
  <w15:docId w15:val="{B75FB0E8-A528-48C3-ACA0-F485EDC1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7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7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24702D"/>
  </w:style>
  <w:style w:type="paragraph" w:styleId="Akapitzlist">
    <w:name w:val="List Paragraph"/>
    <w:basedOn w:val="Normalny"/>
    <w:uiPriority w:val="34"/>
    <w:qFormat/>
    <w:rsid w:val="0024702D"/>
    <w:pPr>
      <w:shd w:val="clear" w:color="auto" w:fill="6A2327"/>
      <w:spacing w:before="100" w:beforeAutospacing="1" w:after="100" w:afterAutospacing="1" w:line="180" w:lineRule="atLeast"/>
      <w:ind w:left="720"/>
      <w:contextualSpacing/>
      <w:jc w:val="both"/>
    </w:pPr>
    <w:rPr>
      <w:rFonts w:ascii="Verdana" w:eastAsia="Times New Roman" w:hAnsi="Verdana" w:cs="Times New Roman"/>
      <w:b/>
      <w:bCs/>
      <w:color w:val="000000"/>
      <w:sz w:val="1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</dc:creator>
  <cp:lastModifiedBy>Ryszard Kilanowicz</cp:lastModifiedBy>
  <cp:revision>10</cp:revision>
  <cp:lastPrinted>2024-12-12T10:49:00Z</cp:lastPrinted>
  <dcterms:created xsi:type="dcterms:W3CDTF">2024-12-12T10:40:00Z</dcterms:created>
  <dcterms:modified xsi:type="dcterms:W3CDTF">2024-12-12T10:53:00Z</dcterms:modified>
</cp:coreProperties>
</file>