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7363E" w14:textId="13D0393D" w:rsidR="00765BC8" w:rsidRPr="009B1B95" w:rsidRDefault="004A27BB" w:rsidP="00765BC8">
      <w:pPr>
        <w:rPr>
          <w:b/>
          <w:sz w:val="28"/>
          <w:szCs w:val="28"/>
        </w:rPr>
      </w:pPr>
      <w:r w:rsidRPr="009B1B95">
        <w:rPr>
          <w:b/>
          <w:sz w:val="28"/>
          <w:szCs w:val="28"/>
        </w:rPr>
        <w:t xml:space="preserve"> </w:t>
      </w:r>
    </w:p>
    <w:p w14:paraId="56BB01BC" w14:textId="3ADF7B9F" w:rsidR="004F56D1" w:rsidRPr="009B1B95" w:rsidRDefault="004F56D1" w:rsidP="004F56D1">
      <w:pPr>
        <w:jc w:val="center"/>
        <w:rPr>
          <w:b/>
        </w:rPr>
      </w:pPr>
      <w:r w:rsidRPr="009B1B95">
        <w:rPr>
          <w:b/>
        </w:rPr>
        <w:t xml:space="preserve">ELIMINACJE DEKANALNE  </w:t>
      </w:r>
    </w:p>
    <w:p w14:paraId="5F3E768A" w14:textId="2A964899" w:rsidR="004F56D1" w:rsidRPr="009B1B95" w:rsidRDefault="004F56D1" w:rsidP="004F56D1">
      <w:pPr>
        <w:pStyle w:val="Bezodstpw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9B1B95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XXII MISTRZOSTW POLSKI LITURGICZNEJ SŁUŻBY OŁTARZA</w:t>
      </w:r>
    </w:p>
    <w:p w14:paraId="7A5685E3" w14:textId="4AD73EE7" w:rsidR="004F56D1" w:rsidRPr="009B1B95" w:rsidRDefault="004F56D1" w:rsidP="004F56D1">
      <w:pPr>
        <w:pStyle w:val="Bezodstpw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9B1B95">
        <w:rPr>
          <w:rFonts w:ascii="Times New Roman" w:eastAsia="Times New Roman" w:hAnsi="Times New Roman"/>
          <w:b/>
          <w:sz w:val="24"/>
          <w:szCs w:val="24"/>
          <w:lang w:eastAsia="pl-PL"/>
        </w:rPr>
        <w:t>W PIŁCE NOŻNEJ HALOWEJ O PUCHAR KNC 2026/2027</w:t>
      </w:r>
    </w:p>
    <w:p w14:paraId="645B5C09" w14:textId="77777777" w:rsidR="004F56D1" w:rsidRPr="009B1B95" w:rsidRDefault="004F56D1" w:rsidP="004F56D1">
      <w:pPr>
        <w:pStyle w:val="Bezodstpw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9B1B95">
        <w:rPr>
          <w:rFonts w:ascii="Times New Roman" w:eastAsia="Times New Roman" w:hAnsi="Times New Roman"/>
          <w:b/>
          <w:sz w:val="24"/>
          <w:szCs w:val="24"/>
          <w:lang w:eastAsia="pl-PL"/>
        </w:rPr>
        <w:t>pod Patronatem Metropolity Krakowskiego Księdza Kardynała Grzegorza Rysia</w:t>
      </w:r>
    </w:p>
    <w:p w14:paraId="1FE6A7CD" w14:textId="77777777" w:rsidR="004F56D1" w:rsidRDefault="004F56D1" w:rsidP="004F56D1">
      <w:pPr>
        <w:pStyle w:val="Bezodstpw"/>
        <w:jc w:val="center"/>
        <w:rPr>
          <w:rFonts w:ascii="Times New Roman" w:hAnsi="Times New Roman"/>
          <w:sz w:val="6"/>
          <w:szCs w:val="6"/>
        </w:rPr>
      </w:pPr>
    </w:p>
    <w:p w14:paraId="3BC714B1" w14:textId="77777777" w:rsidR="009B1B95" w:rsidRPr="009B1B95" w:rsidRDefault="009B1B95" w:rsidP="004F56D1">
      <w:pPr>
        <w:pStyle w:val="Bezodstpw"/>
        <w:jc w:val="center"/>
        <w:rPr>
          <w:rFonts w:ascii="Times New Roman" w:hAnsi="Times New Roman"/>
          <w:sz w:val="6"/>
          <w:szCs w:val="6"/>
        </w:rPr>
      </w:pPr>
    </w:p>
    <w:p w14:paraId="6EC037D7" w14:textId="77777777" w:rsidR="004F56D1" w:rsidRDefault="004F56D1" w:rsidP="004F56D1">
      <w:pPr>
        <w:jc w:val="center"/>
        <w:rPr>
          <w:b/>
        </w:rPr>
      </w:pPr>
      <w:r w:rsidRPr="009B1B95">
        <w:rPr>
          <w:b/>
        </w:rPr>
        <w:t xml:space="preserve">REGULAMIN GRY </w:t>
      </w:r>
    </w:p>
    <w:p w14:paraId="23F81EAB" w14:textId="77777777" w:rsidR="009B1B95" w:rsidRDefault="009B1B95" w:rsidP="004F56D1">
      <w:pPr>
        <w:jc w:val="center"/>
        <w:rPr>
          <w:b/>
          <w:sz w:val="6"/>
          <w:szCs w:val="6"/>
        </w:rPr>
      </w:pPr>
    </w:p>
    <w:p w14:paraId="302D82CD" w14:textId="77777777" w:rsidR="009B1B95" w:rsidRPr="009B1B95" w:rsidRDefault="009B1B95" w:rsidP="004F56D1">
      <w:pPr>
        <w:jc w:val="center"/>
        <w:rPr>
          <w:b/>
          <w:sz w:val="6"/>
          <w:szCs w:val="6"/>
        </w:rPr>
      </w:pPr>
    </w:p>
    <w:p w14:paraId="7A65B913" w14:textId="77777777" w:rsidR="0021687C" w:rsidRPr="009B1B95" w:rsidRDefault="0021687C" w:rsidP="00A4306F">
      <w:pPr>
        <w:rPr>
          <w:b/>
          <w:sz w:val="4"/>
          <w:szCs w:val="4"/>
        </w:rPr>
      </w:pPr>
    </w:p>
    <w:p w14:paraId="4CE509D2" w14:textId="77777777" w:rsidR="00BD78C2" w:rsidRPr="009B1B95" w:rsidRDefault="00BD78C2" w:rsidP="00BD78C2">
      <w:pPr>
        <w:numPr>
          <w:ilvl w:val="0"/>
          <w:numId w:val="5"/>
        </w:numPr>
        <w:spacing w:line="360" w:lineRule="auto"/>
        <w:jc w:val="both"/>
      </w:pPr>
      <w:r w:rsidRPr="009B1B95">
        <w:t>Kategorie wiekowe:</w:t>
      </w:r>
    </w:p>
    <w:p w14:paraId="09B694CF" w14:textId="77777777" w:rsidR="00BD78C2" w:rsidRPr="009B1B95" w:rsidRDefault="00BD78C2" w:rsidP="00BD78C2">
      <w:pPr>
        <w:spacing w:line="360" w:lineRule="auto"/>
        <w:ind w:left="374"/>
        <w:jc w:val="both"/>
      </w:pPr>
      <w:r w:rsidRPr="009B1B95">
        <w:t>Ministrant (roczniki 2015–2019)</w:t>
      </w:r>
    </w:p>
    <w:p w14:paraId="3C7782AB" w14:textId="77777777" w:rsidR="00BD78C2" w:rsidRPr="009B1B95" w:rsidRDefault="00BD78C2" w:rsidP="00BD78C2">
      <w:pPr>
        <w:spacing w:line="360" w:lineRule="auto"/>
        <w:ind w:left="374"/>
        <w:jc w:val="both"/>
      </w:pPr>
      <w:r w:rsidRPr="009B1B95">
        <w:t>Lektor młodszy (roczniki 2011–2014)</w:t>
      </w:r>
    </w:p>
    <w:p w14:paraId="4FDCC02C" w14:textId="77777777" w:rsidR="00BD78C2" w:rsidRPr="009B1B95" w:rsidRDefault="00BD78C2" w:rsidP="00BD78C2">
      <w:pPr>
        <w:spacing w:line="360" w:lineRule="auto"/>
        <w:ind w:left="374"/>
        <w:jc w:val="both"/>
      </w:pPr>
      <w:r w:rsidRPr="009B1B95">
        <w:t>Lektor starszy (roczniki 2006–2010)</w:t>
      </w:r>
    </w:p>
    <w:p w14:paraId="62C540F5" w14:textId="77777777" w:rsidR="00BD78C2" w:rsidRPr="009B1B95" w:rsidRDefault="00BD78C2" w:rsidP="00BD78C2">
      <w:pPr>
        <w:numPr>
          <w:ilvl w:val="0"/>
          <w:numId w:val="6"/>
        </w:numPr>
        <w:spacing w:line="360" w:lineRule="auto"/>
        <w:jc w:val="both"/>
      </w:pPr>
      <w:r w:rsidRPr="009B1B95">
        <w:t>W czasie rozgrywek każdy zawodnik zobowiązany jest do posiadania dokumentu tożsamości ze zdjęciem i numerem PESEL.</w:t>
      </w:r>
    </w:p>
    <w:p w14:paraId="4459E333" w14:textId="77777777" w:rsidR="00BD78C2" w:rsidRPr="009B1B95" w:rsidRDefault="00BD78C2" w:rsidP="00BD78C2">
      <w:pPr>
        <w:numPr>
          <w:ilvl w:val="0"/>
          <w:numId w:val="6"/>
        </w:numPr>
        <w:spacing w:line="360" w:lineRule="auto"/>
        <w:jc w:val="both"/>
      </w:pPr>
      <w:r w:rsidRPr="009B1B95">
        <w:t>Każda drużyna musi posiadać opiekuna w czasie całego turnieju. Może to być ksiądz opiekun LSO lub wyznaczona przez niego pełnoletnia osoba.</w:t>
      </w:r>
    </w:p>
    <w:p w14:paraId="476E0075" w14:textId="77777777" w:rsidR="00BD78C2" w:rsidRPr="009B1B95" w:rsidRDefault="00BD78C2" w:rsidP="00BD78C2">
      <w:pPr>
        <w:numPr>
          <w:ilvl w:val="0"/>
          <w:numId w:val="6"/>
        </w:numPr>
        <w:spacing w:line="360" w:lineRule="auto"/>
        <w:jc w:val="both"/>
      </w:pPr>
      <w:r w:rsidRPr="009B1B95">
        <w:t>Każdy opiekun (ksiądz opiekun LSO lub wyznaczona przez niego pełnoletnia osoba) przywozi podpisaną listę zawierającą skład drużyny wraz z danymi zawodników (wzór – załącznik).</w:t>
      </w:r>
    </w:p>
    <w:p w14:paraId="621455AE" w14:textId="77777777" w:rsidR="00BD78C2" w:rsidRPr="009B1B95" w:rsidRDefault="00BD78C2" w:rsidP="00BD78C2">
      <w:pPr>
        <w:numPr>
          <w:ilvl w:val="0"/>
          <w:numId w:val="6"/>
        </w:numPr>
        <w:spacing w:line="360" w:lineRule="auto"/>
        <w:jc w:val="both"/>
      </w:pPr>
      <w:r w:rsidRPr="009B1B95">
        <w:t>Na liście zawierającej skład drużyny ksiądz opiekun LSO potwierdza swoim podpisem, że wszyscy wymienieni na niej zawodnicy są czynnymi członkami LSO w jego parafii i spełniają regulaminowe wymagania dotyczące właściwej kategorii wiekowej. Jeśli na jakimkolwiek etapie eliminacji okaże się, że przynajmniej jeden zgłoszony zawodnik nie jest czynnym członkiem LSO w parafii uczestniczącej w rozgrywkach lub jest z rocznika należącego do starszej kategorii wiekowej niż ta, w której został zgłoszony, to po weryfikacji tego faktu cała drużyna zostanie zdyskwalifikowana z dalszego udziału w eliminacjach. Podobnie będzie w sytuacji, w której na boisku będzie grał zawodnik, który nie został zgłoszony na liście.</w:t>
      </w:r>
    </w:p>
    <w:p w14:paraId="4127D17F" w14:textId="77777777" w:rsidR="00BD78C2" w:rsidRPr="009B1B95" w:rsidRDefault="00BD78C2" w:rsidP="00BD78C2">
      <w:pPr>
        <w:numPr>
          <w:ilvl w:val="0"/>
          <w:numId w:val="6"/>
        </w:numPr>
        <w:spacing w:line="360" w:lineRule="auto"/>
        <w:jc w:val="both"/>
      </w:pPr>
      <w:r w:rsidRPr="009B1B95">
        <w:t>Ksiądz opiekun LSO jest odpowiedzialny za zebranie od rodziców niepełnoletnich zawodników oświadczeń wyrażających zgodę na udział dziecka w zawodach (wzór – załącznik). Pełnoletni zawodnicy sami składają oświadczenie o udziale w zawodach (wzór – załącznik). Oświadczenia stanowią załącznik do listy z danymi zawodników.</w:t>
      </w:r>
    </w:p>
    <w:p w14:paraId="2F9CD472" w14:textId="77777777" w:rsidR="00BD78C2" w:rsidRPr="009B1B95" w:rsidRDefault="00BD78C2" w:rsidP="00BD78C2">
      <w:pPr>
        <w:numPr>
          <w:ilvl w:val="0"/>
          <w:numId w:val="6"/>
        </w:numPr>
        <w:spacing w:line="360" w:lineRule="auto"/>
        <w:jc w:val="both"/>
      </w:pPr>
      <w:r w:rsidRPr="009B1B95">
        <w:t>W grze bierze udział czterech zawodników i bramkarz. Liczba zawodników w drużynie – razem z rezerwowymi – nie może przekroczyć dziesięciu osób.</w:t>
      </w:r>
    </w:p>
    <w:p w14:paraId="2E8EF50E" w14:textId="77777777" w:rsidR="00BD78C2" w:rsidRPr="009B1B95" w:rsidRDefault="00BD78C2" w:rsidP="00BD78C2">
      <w:pPr>
        <w:numPr>
          <w:ilvl w:val="0"/>
          <w:numId w:val="6"/>
        </w:numPr>
        <w:spacing w:line="360" w:lineRule="auto"/>
        <w:jc w:val="both"/>
      </w:pPr>
      <w:r w:rsidRPr="009B1B95">
        <w:t>Niedopuszczalna jest sytuacja, w której „starszy” zawodnik grałby w „młodszej” kategorii. Natomiast zawodnik z „młodszego” rocznika może grać w „starszej” kategorii. Zawodnik może grać tylko w jednej drużynie, tzn. na przykład zawodnik z kategorii „Lektor młodszy” może grać w drużynie kategorii „Lektor starszy”, ale wtedy nie może już grać w drużynie kategorii „Lektor młodszy”.</w:t>
      </w:r>
    </w:p>
    <w:p w14:paraId="3D5BD32F" w14:textId="77777777" w:rsidR="00BD78C2" w:rsidRPr="009B1B95" w:rsidRDefault="00BD78C2" w:rsidP="00BD78C2">
      <w:pPr>
        <w:numPr>
          <w:ilvl w:val="0"/>
          <w:numId w:val="6"/>
        </w:numPr>
        <w:spacing w:line="360" w:lineRule="auto"/>
        <w:jc w:val="both"/>
      </w:pPr>
      <w:r w:rsidRPr="009B1B95">
        <w:t>Czas gry: 2 × 10 minut (organizator może zmienić czas trwania meczów).</w:t>
      </w:r>
    </w:p>
    <w:p w14:paraId="06C1754A" w14:textId="77777777" w:rsidR="00BD78C2" w:rsidRPr="009B1B95" w:rsidRDefault="00BD78C2" w:rsidP="00BD78C2">
      <w:pPr>
        <w:numPr>
          <w:ilvl w:val="0"/>
          <w:numId w:val="6"/>
        </w:numPr>
        <w:spacing w:line="360" w:lineRule="auto"/>
        <w:jc w:val="both"/>
      </w:pPr>
      <w:r w:rsidRPr="009B1B95">
        <w:t>W rozgrywkach diecezjalnych stosuje się system rozgrywek grupowych.</w:t>
      </w:r>
    </w:p>
    <w:p w14:paraId="46BD48BC" w14:textId="77777777" w:rsidR="00BD78C2" w:rsidRPr="009B1B95" w:rsidRDefault="00BD78C2" w:rsidP="00BD78C2">
      <w:pPr>
        <w:numPr>
          <w:ilvl w:val="0"/>
          <w:numId w:val="6"/>
        </w:numPr>
        <w:spacing w:line="360" w:lineRule="auto"/>
        <w:jc w:val="both"/>
      </w:pPr>
      <w:r w:rsidRPr="009B1B95">
        <w:t>Punktacja w systemie grupowym: za zwycięstwo – 3 pkt, za remis – 1 pkt, za przegraną – 0 pkt.</w:t>
      </w:r>
    </w:p>
    <w:p w14:paraId="669C3E9E" w14:textId="77777777" w:rsidR="00BD78C2" w:rsidRPr="009B1B95" w:rsidRDefault="00BD78C2" w:rsidP="00BD78C2">
      <w:pPr>
        <w:numPr>
          <w:ilvl w:val="0"/>
          <w:numId w:val="6"/>
        </w:numPr>
        <w:spacing w:line="360" w:lineRule="auto"/>
        <w:jc w:val="both"/>
      </w:pPr>
      <w:r w:rsidRPr="009B1B95">
        <w:t>W przypadku identycznego bilansu punktowego o zwycięstwie decydują kolejno:</w:t>
      </w:r>
    </w:p>
    <w:p w14:paraId="131B29F0" w14:textId="77777777" w:rsidR="00BD78C2" w:rsidRPr="009B1B95" w:rsidRDefault="00BD78C2" w:rsidP="00BD78C2">
      <w:pPr>
        <w:spacing w:line="360" w:lineRule="auto"/>
        <w:ind w:left="374"/>
        <w:jc w:val="both"/>
      </w:pPr>
      <w:r w:rsidRPr="009B1B95">
        <w:lastRenderedPageBreak/>
        <w:t>a) bezpośredni mecz między drużynami;</w:t>
      </w:r>
    </w:p>
    <w:p w14:paraId="14249D4E" w14:textId="2BFC5BD6" w:rsidR="00BD78C2" w:rsidRPr="009B1B95" w:rsidRDefault="00BD78C2" w:rsidP="00BD78C2">
      <w:pPr>
        <w:spacing w:line="360" w:lineRule="auto"/>
        <w:ind w:left="374"/>
        <w:jc w:val="both"/>
      </w:pPr>
      <w:r w:rsidRPr="009B1B95">
        <w:t>b) bilans bramkowy (</w:t>
      </w:r>
      <w:r w:rsidR="006533FA" w:rsidRPr="006533FA">
        <w:t>liczba goli strzelonych minus liczba goli straconych</w:t>
      </w:r>
      <w:r w:rsidRPr="009B1B95">
        <w:t>);</w:t>
      </w:r>
    </w:p>
    <w:p w14:paraId="5BB366E4" w14:textId="77777777" w:rsidR="00BD78C2" w:rsidRPr="009B1B95" w:rsidRDefault="00BD78C2" w:rsidP="00BD78C2">
      <w:pPr>
        <w:spacing w:line="360" w:lineRule="auto"/>
        <w:ind w:left="374"/>
        <w:jc w:val="both"/>
      </w:pPr>
      <w:r w:rsidRPr="009B1B95">
        <w:t>c) liczba strzelonych bramek;</w:t>
      </w:r>
    </w:p>
    <w:p w14:paraId="0C7F2374" w14:textId="77777777" w:rsidR="00BD78C2" w:rsidRPr="009B1B95" w:rsidRDefault="00BD78C2" w:rsidP="00BD78C2">
      <w:pPr>
        <w:spacing w:line="360" w:lineRule="auto"/>
        <w:ind w:left="374"/>
        <w:jc w:val="both"/>
      </w:pPr>
      <w:r w:rsidRPr="009B1B95">
        <w:t>d) rzuty karne – po trzy wykonuje każda drużyna. Jeśli obie drużyny wykonały po trzy rzuty i zdobyły tę samą liczbę bramek, wykonywanie rzutów kontynuuje się do momentu, gdy jedna z drużyn uzyska jedną bramkę więcej niż drużyna przeciwna, przy równej liczbie wykonanych rzutów.</w:t>
      </w:r>
    </w:p>
    <w:p w14:paraId="047FDED4" w14:textId="77777777" w:rsidR="00BD78C2" w:rsidRPr="009B1B95" w:rsidRDefault="00BD78C2" w:rsidP="00BD78C2">
      <w:pPr>
        <w:numPr>
          <w:ilvl w:val="0"/>
          <w:numId w:val="7"/>
        </w:numPr>
        <w:spacing w:line="360" w:lineRule="auto"/>
        <w:jc w:val="both"/>
      </w:pPr>
      <w:r w:rsidRPr="009B1B95">
        <w:t>Odległość przy rzutach wolnych, rzutach z autu oraz rzutach rożnych wynosi 5 metrów.</w:t>
      </w:r>
    </w:p>
    <w:p w14:paraId="38941BA5" w14:textId="77777777" w:rsidR="00BD78C2" w:rsidRPr="009B1B95" w:rsidRDefault="00BD78C2" w:rsidP="00BD78C2">
      <w:pPr>
        <w:numPr>
          <w:ilvl w:val="0"/>
          <w:numId w:val="7"/>
        </w:numPr>
        <w:spacing w:line="360" w:lineRule="auto"/>
        <w:jc w:val="both"/>
      </w:pPr>
      <w:r w:rsidRPr="009B1B95">
        <w:t>Wykonanie rzutu musi nastąpić w ciągu 4 sekund od powstania możliwości jego wykonania.</w:t>
      </w:r>
    </w:p>
    <w:p w14:paraId="24F55E5D" w14:textId="77777777" w:rsidR="00BD78C2" w:rsidRPr="009B1B95" w:rsidRDefault="00BD78C2" w:rsidP="00BD78C2">
      <w:pPr>
        <w:numPr>
          <w:ilvl w:val="0"/>
          <w:numId w:val="7"/>
        </w:numPr>
        <w:spacing w:line="360" w:lineRule="auto"/>
        <w:jc w:val="both"/>
      </w:pPr>
      <w:r w:rsidRPr="009B1B95">
        <w:t>Bramkarz wprowadza piłkę ręką z obrębu własnego pola karnego.</w:t>
      </w:r>
    </w:p>
    <w:p w14:paraId="7431CBF5" w14:textId="77777777" w:rsidR="00BD78C2" w:rsidRPr="009B1B95" w:rsidRDefault="00BD78C2" w:rsidP="00BD78C2">
      <w:pPr>
        <w:numPr>
          <w:ilvl w:val="0"/>
          <w:numId w:val="7"/>
        </w:numPr>
        <w:spacing w:line="360" w:lineRule="auto"/>
        <w:jc w:val="both"/>
      </w:pPr>
      <w:r w:rsidRPr="009B1B95">
        <w:t>Uderzenie piłką o sufit lub inną przeszkodę skutkuje rzutem z autu.</w:t>
      </w:r>
    </w:p>
    <w:p w14:paraId="356A5C5B" w14:textId="77777777" w:rsidR="00BD78C2" w:rsidRPr="009B1B95" w:rsidRDefault="00BD78C2" w:rsidP="00BD78C2">
      <w:pPr>
        <w:numPr>
          <w:ilvl w:val="0"/>
          <w:numId w:val="7"/>
        </w:numPr>
        <w:spacing w:line="360" w:lineRule="auto"/>
        <w:jc w:val="both"/>
      </w:pPr>
      <w:r w:rsidRPr="009B1B95">
        <w:t>Rzut z autu wykonywany jest z linii lub zza linii boiska. Bezpośrednio z rzutu z autu bramka nie może zostać zdobyta.</w:t>
      </w:r>
    </w:p>
    <w:p w14:paraId="4C65EDB1" w14:textId="77777777" w:rsidR="00BD78C2" w:rsidRPr="009B1B95" w:rsidRDefault="00BD78C2" w:rsidP="00BD78C2">
      <w:pPr>
        <w:numPr>
          <w:ilvl w:val="0"/>
          <w:numId w:val="7"/>
        </w:numPr>
        <w:spacing w:line="360" w:lineRule="auto"/>
        <w:jc w:val="both"/>
      </w:pPr>
      <w:r w:rsidRPr="009B1B95">
        <w:t>Zmiany dokonywane są systemem hokejowym w strefie zmian.</w:t>
      </w:r>
    </w:p>
    <w:p w14:paraId="7D5C88F2" w14:textId="77777777" w:rsidR="00BD78C2" w:rsidRPr="009B1B95" w:rsidRDefault="00BD78C2" w:rsidP="00BD78C2">
      <w:pPr>
        <w:numPr>
          <w:ilvl w:val="0"/>
          <w:numId w:val="7"/>
        </w:numPr>
        <w:spacing w:line="360" w:lineRule="auto"/>
        <w:jc w:val="both"/>
      </w:pPr>
      <w:r w:rsidRPr="009B1B95">
        <w:t>Do gry należy używać miękkiego obuwia.</w:t>
      </w:r>
    </w:p>
    <w:p w14:paraId="61FEB076" w14:textId="77777777" w:rsidR="00BD78C2" w:rsidRPr="009B1B95" w:rsidRDefault="00BD78C2" w:rsidP="00BD78C2">
      <w:pPr>
        <w:numPr>
          <w:ilvl w:val="0"/>
          <w:numId w:val="7"/>
        </w:numPr>
        <w:spacing w:line="360" w:lineRule="auto"/>
        <w:jc w:val="both"/>
      </w:pPr>
      <w:r w:rsidRPr="009B1B95">
        <w:t>Obowiązuje zakaz gry wślizgiem (rzut wolny bezpośredni). Wyjątek stanowi blokowanie piłki bez kontaktu z przeciwnikiem i w znacznej odległości od niego.</w:t>
      </w:r>
    </w:p>
    <w:p w14:paraId="02C48526" w14:textId="77777777" w:rsidR="00BD78C2" w:rsidRPr="009B1B95" w:rsidRDefault="00BD78C2" w:rsidP="00BD78C2">
      <w:pPr>
        <w:numPr>
          <w:ilvl w:val="0"/>
          <w:numId w:val="7"/>
        </w:numPr>
        <w:spacing w:line="360" w:lineRule="auto"/>
        <w:jc w:val="both"/>
      </w:pPr>
      <w:r w:rsidRPr="009B1B95">
        <w:t>Rzut karny egzekwowany jest z 6 metrów.</w:t>
      </w:r>
    </w:p>
    <w:p w14:paraId="4834B3F5" w14:textId="77777777" w:rsidR="00BD78C2" w:rsidRPr="009B1B95" w:rsidRDefault="00BD78C2" w:rsidP="00BD78C2">
      <w:pPr>
        <w:numPr>
          <w:ilvl w:val="0"/>
          <w:numId w:val="7"/>
        </w:numPr>
        <w:spacing w:line="360" w:lineRule="auto"/>
        <w:jc w:val="both"/>
      </w:pPr>
      <w:r w:rsidRPr="009B1B95">
        <w:t>Karą za brutalną grę są żółte lub czerwone kartki.</w:t>
      </w:r>
    </w:p>
    <w:p w14:paraId="28E89DD7" w14:textId="459D65FC" w:rsidR="00BD78C2" w:rsidRPr="009B1B95" w:rsidRDefault="00BD78C2" w:rsidP="00BD78C2">
      <w:pPr>
        <w:numPr>
          <w:ilvl w:val="0"/>
          <w:numId w:val="7"/>
        </w:numPr>
        <w:spacing w:line="360" w:lineRule="auto"/>
        <w:jc w:val="both"/>
      </w:pPr>
      <w:r w:rsidRPr="009B1B95">
        <w:t xml:space="preserve">Kary: żółta kartka – 1 minuta kary (faul, przekleństwo); po stracie bramki można uzupełnić skład; czerwona kartka – 2 minuty kary. Za wybitnie niesportowe zachowanie (pobicie zawodnika, znieważenie sędziego lub przeciwnika, podważanie decyzji organizatorów turnieju) grozi dyskwalifikacja zawodnika bądź całej drużyny z rozgrywek (decyzja organizatora i sędziów zawodów). Sankcje karne mogą być stosowane również wobec zawodników rezerwowych oraz opiekunów drużyn przebywających </w:t>
      </w:r>
      <w:r w:rsidR="00A52EFC" w:rsidRPr="009B1B95">
        <w:t>zarówno na ławce rezerwowej, jak i na terenie całego obiektu.</w:t>
      </w:r>
    </w:p>
    <w:p w14:paraId="7EFC17CB" w14:textId="77777777" w:rsidR="00BD78C2" w:rsidRPr="009B1B95" w:rsidRDefault="00BD78C2" w:rsidP="00BD78C2">
      <w:pPr>
        <w:numPr>
          <w:ilvl w:val="0"/>
          <w:numId w:val="7"/>
        </w:numPr>
        <w:spacing w:line="360" w:lineRule="auto"/>
        <w:jc w:val="both"/>
      </w:pPr>
      <w:r w:rsidRPr="009B1B95">
        <w:t>Za zniszczenia w szatni odpowiada opiekun drużyny, która w niej przebywała.</w:t>
      </w:r>
    </w:p>
    <w:p w14:paraId="2829CD05" w14:textId="77777777" w:rsidR="00BD78C2" w:rsidRPr="009B1B95" w:rsidRDefault="00BD78C2" w:rsidP="00BD78C2">
      <w:pPr>
        <w:numPr>
          <w:ilvl w:val="0"/>
          <w:numId w:val="7"/>
        </w:numPr>
        <w:spacing w:line="360" w:lineRule="auto"/>
        <w:jc w:val="both"/>
      </w:pPr>
      <w:r w:rsidRPr="009B1B95">
        <w:t>Koszt udziału w eliminacjach diecezjalnych jest ustalany przez koordynatorów dekanalnych.</w:t>
      </w:r>
    </w:p>
    <w:p w14:paraId="66AAFF79" w14:textId="77777777" w:rsidR="00BD78C2" w:rsidRPr="009B1B95" w:rsidRDefault="00BD78C2" w:rsidP="00BD78C2">
      <w:pPr>
        <w:numPr>
          <w:ilvl w:val="0"/>
          <w:numId w:val="7"/>
        </w:numPr>
        <w:spacing w:line="360" w:lineRule="auto"/>
        <w:jc w:val="both"/>
      </w:pPr>
      <w:r w:rsidRPr="009B1B95">
        <w:t>Ponieważ każdy ministrant i lektor powinien być ubezpieczony w szkole (NNW), organizatorzy nie ubezpieczają dodatkowo zawodników na czas trwania turnieju.</w:t>
      </w:r>
    </w:p>
    <w:p w14:paraId="4917A9CF" w14:textId="77777777" w:rsidR="00BD78C2" w:rsidRPr="009B1B95" w:rsidRDefault="00BD78C2" w:rsidP="00BD78C2">
      <w:pPr>
        <w:numPr>
          <w:ilvl w:val="0"/>
          <w:numId w:val="7"/>
        </w:numPr>
        <w:spacing w:line="360" w:lineRule="auto"/>
        <w:jc w:val="both"/>
      </w:pPr>
      <w:r w:rsidRPr="009B1B95">
        <w:t>Obowiązek dopełnienia formalności związanych z opieką nad małoletnimi, wynikający z istniejących „Standardów ochrony małoletnich”, spoczywa na parafiach uczestniczących w rozgrywkach.</w:t>
      </w:r>
    </w:p>
    <w:p w14:paraId="2BDA56C6" w14:textId="77777777" w:rsidR="00BD78C2" w:rsidRPr="009B1B95" w:rsidRDefault="00BD78C2" w:rsidP="00BD78C2">
      <w:pPr>
        <w:numPr>
          <w:ilvl w:val="0"/>
          <w:numId w:val="7"/>
        </w:numPr>
        <w:spacing w:line="360" w:lineRule="auto"/>
        <w:jc w:val="both"/>
      </w:pPr>
      <w:r w:rsidRPr="009B1B95">
        <w:t>Zwycięzcy finału dekanalnego zagrają w finale rejonowym.</w:t>
      </w:r>
    </w:p>
    <w:p w14:paraId="723FA4F8" w14:textId="77777777" w:rsidR="00BD78C2" w:rsidRPr="009B1B95" w:rsidRDefault="00BD78C2" w:rsidP="00BD78C2">
      <w:pPr>
        <w:numPr>
          <w:ilvl w:val="0"/>
          <w:numId w:val="7"/>
        </w:numPr>
        <w:spacing w:line="360" w:lineRule="auto"/>
        <w:jc w:val="both"/>
      </w:pPr>
      <w:r w:rsidRPr="009B1B95">
        <w:t>W sprawach spornych, o ile nie rozstrzygają ich ogólne przepisy gry w piłkę nożną halową, decydują organizatorzy.</w:t>
      </w:r>
    </w:p>
    <w:p w14:paraId="0EA8C365" w14:textId="77777777" w:rsidR="00BD78C2" w:rsidRPr="009B1B95" w:rsidRDefault="00BD78C2" w:rsidP="00BD78C2">
      <w:pPr>
        <w:numPr>
          <w:ilvl w:val="0"/>
          <w:numId w:val="7"/>
        </w:numPr>
        <w:spacing w:line="360" w:lineRule="auto"/>
        <w:jc w:val="both"/>
      </w:pPr>
      <w:r w:rsidRPr="009B1B95">
        <w:t>Ostateczna interpretacja regulaminu należy do organizatorów.</w:t>
      </w:r>
    </w:p>
    <w:p w14:paraId="1D262545" w14:textId="6FFE5F95" w:rsidR="009B1B95" w:rsidRDefault="00BD78C2" w:rsidP="009B1B95">
      <w:pPr>
        <w:numPr>
          <w:ilvl w:val="0"/>
          <w:numId w:val="7"/>
        </w:numPr>
        <w:spacing w:line="360" w:lineRule="auto"/>
        <w:jc w:val="both"/>
      </w:pPr>
      <w:r w:rsidRPr="009B1B95">
        <w:t>Zgłoszenie udziału w rozgrywkach potwierdza akceptację powyższych zasad przez zawodników, ich opiekunów prawnych oraz księdza opiekuna LSO i/lub opiekuna drużyny.</w:t>
      </w:r>
    </w:p>
    <w:p w14:paraId="3F0255C6" w14:textId="77777777" w:rsidR="009B1B95" w:rsidRDefault="009B1B95" w:rsidP="009B1B95">
      <w:pPr>
        <w:spacing w:line="360" w:lineRule="auto"/>
        <w:ind w:left="720"/>
        <w:jc w:val="both"/>
        <w:rPr>
          <w:sz w:val="4"/>
          <w:szCs w:val="4"/>
        </w:rPr>
      </w:pPr>
    </w:p>
    <w:p w14:paraId="3AB90F9B" w14:textId="77777777" w:rsidR="009B1B95" w:rsidRDefault="009B1B95" w:rsidP="009B1B95">
      <w:pPr>
        <w:spacing w:line="360" w:lineRule="auto"/>
        <w:ind w:left="720"/>
        <w:jc w:val="both"/>
        <w:rPr>
          <w:sz w:val="4"/>
          <w:szCs w:val="4"/>
        </w:rPr>
      </w:pPr>
    </w:p>
    <w:p w14:paraId="3F0CA866" w14:textId="77777777" w:rsidR="009B1B95" w:rsidRDefault="009B1B95" w:rsidP="009B1B95">
      <w:pPr>
        <w:spacing w:line="360" w:lineRule="auto"/>
        <w:ind w:left="720"/>
        <w:jc w:val="both"/>
        <w:rPr>
          <w:sz w:val="4"/>
          <w:szCs w:val="4"/>
        </w:rPr>
      </w:pPr>
    </w:p>
    <w:p w14:paraId="521248DF" w14:textId="77777777" w:rsidR="009B1B95" w:rsidRPr="009B1B95" w:rsidRDefault="009B1B95" w:rsidP="009B1B95">
      <w:pPr>
        <w:spacing w:line="360" w:lineRule="auto"/>
        <w:ind w:left="720"/>
        <w:jc w:val="both"/>
        <w:rPr>
          <w:sz w:val="4"/>
          <w:szCs w:val="4"/>
        </w:rPr>
      </w:pPr>
    </w:p>
    <w:p w14:paraId="0E293F5D" w14:textId="01421B0A" w:rsidR="00423A24" w:rsidRPr="009B1B95" w:rsidRDefault="001E7C25" w:rsidP="00391C94">
      <w:pPr>
        <w:spacing w:line="360" w:lineRule="auto"/>
        <w:jc w:val="right"/>
        <w:rPr>
          <w:sz w:val="23"/>
          <w:szCs w:val="23"/>
        </w:rPr>
      </w:pPr>
      <w:r w:rsidRPr="009B1B95">
        <w:rPr>
          <w:sz w:val="23"/>
          <w:szCs w:val="23"/>
        </w:rPr>
        <w:t>Organizatorzy: Koordynatorzy Diecezjalni, Koordynatorzy Rejonowi, Koordynatorzy Dekanalni</w:t>
      </w:r>
      <w:r w:rsidR="00765BC8" w:rsidRPr="009B1B95">
        <w:t xml:space="preserve"> </w:t>
      </w:r>
    </w:p>
    <w:sectPr w:rsidR="00423A24" w:rsidRPr="009B1B95" w:rsidSect="009B1B95">
      <w:pgSz w:w="11906" w:h="16838"/>
      <w:pgMar w:top="510" w:right="851" w:bottom="816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72A2F"/>
    <w:multiLevelType w:val="multilevel"/>
    <w:tmpl w:val="F2B48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875DAE"/>
    <w:multiLevelType w:val="hybridMultilevel"/>
    <w:tmpl w:val="69DA5222"/>
    <w:lvl w:ilvl="0" w:tplc="C1DC95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B300F9"/>
    <w:multiLevelType w:val="multilevel"/>
    <w:tmpl w:val="03C88AF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B633C8D"/>
    <w:multiLevelType w:val="hybridMultilevel"/>
    <w:tmpl w:val="E9E6A8D2"/>
    <w:lvl w:ilvl="0" w:tplc="04188E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C040257"/>
    <w:multiLevelType w:val="multilevel"/>
    <w:tmpl w:val="06AAF7E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7622386">
    <w:abstractNumId w:val="3"/>
  </w:num>
  <w:num w:numId="2" w16cid:durableId="213582755">
    <w:abstractNumId w:val="1"/>
  </w:num>
  <w:num w:numId="3" w16cid:durableId="833642432">
    <w:abstractNumId w:val="3"/>
  </w:num>
  <w:num w:numId="4" w16cid:durableId="64547623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12438395">
    <w:abstractNumId w:val="0"/>
  </w:num>
  <w:num w:numId="6" w16cid:durableId="595211065">
    <w:abstractNumId w:val="2"/>
  </w:num>
  <w:num w:numId="7" w16cid:durableId="17833747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244"/>
    <w:rsid w:val="00031020"/>
    <w:rsid w:val="00042E59"/>
    <w:rsid w:val="000B720D"/>
    <w:rsid w:val="00102A7A"/>
    <w:rsid w:val="001D188E"/>
    <w:rsid w:val="001E44DC"/>
    <w:rsid w:val="001E7C25"/>
    <w:rsid w:val="0021338A"/>
    <w:rsid w:val="0021687C"/>
    <w:rsid w:val="0026612F"/>
    <w:rsid w:val="002810B4"/>
    <w:rsid w:val="002A635C"/>
    <w:rsid w:val="002B62E4"/>
    <w:rsid w:val="002C26C0"/>
    <w:rsid w:val="00305942"/>
    <w:rsid w:val="0032795F"/>
    <w:rsid w:val="003514E9"/>
    <w:rsid w:val="0036756A"/>
    <w:rsid w:val="00391C94"/>
    <w:rsid w:val="003A135A"/>
    <w:rsid w:val="003B0940"/>
    <w:rsid w:val="00400B92"/>
    <w:rsid w:val="004123B9"/>
    <w:rsid w:val="00423A24"/>
    <w:rsid w:val="004657CD"/>
    <w:rsid w:val="00474FE0"/>
    <w:rsid w:val="004A27BB"/>
    <w:rsid w:val="004C6854"/>
    <w:rsid w:val="004F56D1"/>
    <w:rsid w:val="00540F05"/>
    <w:rsid w:val="00566E72"/>
    <w:rsid w:val="00594174"/>
    <w:rsid w:val="00601B3B"/>
    <w:rsid w:val="00630825"/>
    <w:rsid w:val="006359CE"/>
    <w:rsid w:val="006533FA"/>
    <w:rsid w:val="00696C85"/>
    <w:rsid w:val="006A4CFE"/>
    <w:rsid w:val="006B068E"/>
    <w:rsid w:val="00763D77"/>
    <w:rsid w:val="00765BC8"/>
    <w:rsid w:val="0078407F"/>
    <w:rsid w:val="00791CC3"/>
    <w:rsid w:val="0079717B"/>
    <w:rsid w:val="007A72E2"/>
    <w:rsid w:val="007E4FE3"/>
    <w:rsid w:val="008111BC"/>
    <w:rsid w:val="00841148"/>
    <w:rsid w:val="00866FD8"/>
    <w:rsid w:val="008776D7"/>
    <w:rsid w:val="008A6E8C"/>
    <w:rsid w:val="008B19BB"/>
    <w:rsid w:val="00903D4A"/>
    <w:rsid w:val="00906727"/>
    <w:rsid w:val="00912D74"/>
    <w:rsid w:val="009B1B95"/>
    <w:rsid w:val="00A019AE"/>
    <w:rsid w:val="00A075A5"/>
    <w:rsid w:val="00A2207D"/>
    <w:rsid w:val="00A40E5B"/>
    <w:rsid w:val="00A4306F"/>
    <w:rsid w:val="00A52EFC"/>
    <w:rsid w:val="00A54621"/>
    <w:rsid w:val="00A71237"/>
    <w:rsid w:val="00A921D9"/>
    <w:rsid w:val="00AD5BAD"/>
    <w:rsid w:val="00AD5D8B"/>
    <w:rsid w:val="00B350CA"/>
    <w:rsid w:val="00B4318E"/>
    <w:rsid w:val="00B72AE9"/>
    <w:rsid w:val="00BB2A06"/>
    <w:rsid w:val="00BC5D62"/>
    <w:rsid w:val="00BD78C2"/>
    <w:rsid w:val="00BF27A5"/>
    <w:rsid w:val="00C03806"/>
    <w:rsid w:val="00C23D5F"/>
    <w:rsid w:val="00C76BD8"/>
    <w:rsid w:val="00C95051"/>
    <w:rsid w:val="00CC28E4"/>
    <w:rsid w:val="00CC54D9"/>
    <w:rsid w:val="00CE4ECF"/>
    <w:rsid w:val="00D16E32"/>
    <w:rsid w:val="00D37F17"/>
    <w:rsid w:val="00D54663"/>
    <w:rsid w:val="00D60671"/>
    <w:rsid w:val="00DE4E8B"/>
    <w:rsid w:val="00DF4C73"/>
    <w:rsid w:val="00E74D8B"/>
    <w:rsid w:val="00EC2D7C"/>
    <w:rsid w:val="00F10244"/>
    <w:rsid w:val="00F25719"/>
    <w:rsid w:val="00F76878"/>
    <w:rsid w:val="00F97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239249"/>
  <w15:chartTrackingRefBased/>
  <w15:docId w15:val="{B312B191-9B03-49F7-ACBC-2D6CB56BC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C03806"/>
    <w:rPr>
      <w:rFonts w:ascii="Tahoma" w:hAnsi="Tahoma" w:cs="Tahoma"/>
      <w:sz w:val="16"/>
      <w:szCs w:val="16"/>
    </w:rPr>
  </w:style>
  <w:style w:type="character" w:styleId="Hipercze">
    <w:name w:val="Hyperlink"/>
    <w:rsid w:val="004C6854"/>
    <w:rPr>
      <w:color w:val="0000FF"/>
      <w:u w:val="single"/>
    </w:rPr>
  </w:style>
  <w:style w:type="paragraph" w:styleId="Tekstpodstawowy">
    <w:name w:val="Body Text"/>
    <w:basedOn w:val="Normalny"/>
    <w:rsid w:val="004C6854"/>
    <w:pPr>
      <w:spacing w:before="100" w:beforeAutospacing="1" w:after="100" w:afterAutospacing="1"/>
    </w:pPr>
  </w:style>
  <w:style w:type="paragraph" w:styleId="Akapitzlist">
    <w:name w:val="List Paragraph"/>
    <w:basedOn w:val="Normalny"/>
    <w:uiPriority w:val="34"/>
    <w:qFormat/>
    <w:rsid w:val="00696C85"/>
    <w:pPr>
      <w:ind w:left="720"/>
      <w:contextualSpacing/>
    </w:pPr>
  </w:style>
  <w:style w:type="paragraph" w:styleId="Bezodstpw">
    <w:name w:val="No Spacing"/>
    <w:uiPriority w:val="1"/>
    <w:qFormat/>
    <w:rsid w:val="001E7C25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739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8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8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5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0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798</Words>
  <Characters>4553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czas gry 2x15 minut ze zmianą stron,</vt:lpstr>
    </vt:vector>
  </TitlesOfParts>
  <Company/>
  <LinksUpToDate>false</LinksUpToDate>
  <CharactersWithSpaces>5341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czas gry 2x15 minut ze zmianą stron,</dc:title>
  <dc:subject/>
  <dc:creator>Wojtalik</dc:creator>
  <cp:keywords/>
  <dc:description/>
  <cp:lastModifiedBy>Jarosław Chlebda</cp:lastModifiedBy>
  <cp:revision>61</cp:revision>
  <cp:lastPrinted>2018-11-24T07:01:00Z</cp:lastPrinted>
  <dcterms:created xsi:type="dcterms:W3CDTF">2014-09-30T19:33:00Z</dcterms:created>
  <dcterms:modified xsi:type="dcterms:W3CDTF">2026-09-11T09:00:00Z</dcterms:modified>
</cp:coreProperties>
</file>